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596F" w14:textId="10957CE1" w:rsidR="00DA093C" w:rsidRDefault="00DA093C">
      <w:bookmarkStart w:id="0" w:name="_GoBack"/>
      <w:bookmarkEnd w:id="0"/>
    </w:p>
    <w:p w14:paraId="04E1D9C9" w14:textId="77777777" w:rsidR="00DA093C" w:rsidRDefault="00DA093C"/>
    <w:p w14:paraId="676C9B34" w14:textId="77777777" w:rsidR="00DA093C" w:rsidRDefault="00DA093C"/>
    <w:p w14:paraId="4C8B1A04" w14:textId="77777777" w:rsidR="00DA093C" w:rsidRDefault="00DA093C"/>
    <w:p w14:paraId="0F71FC86" w14:textId="77777777" w:rsidR="00DA093C" w:rsidRDefault="00DA093C"/>
    <w:p w14:paraId="3A38A0B1" w14:textId="77777777" w:rsidR="00F429FE" w:rsidRDefault="00F429FE" w:rsidP="00F429FE">
      <w:pPr>
        <w:jc w:val="both"/>
      </w:pPr>
    </w:p>
    <w:p w14:paraId="0B2EC3E4" w14:textId="77777777" w:rsidR="00F429FE" w:rsidRDefault="00F429FE" w:rsidP="00F429FE">
      <w:pPr>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1C1DAE43" w14:textId="77777777" w:rsidR="00F429FE" w:rsidRPr="002F7C51" w:rsidRDefault="00F429FE" w:rsidP="00F429FE">
      <w:pPr>
        <w:jc w:val="both"/>
        <w:rPr>
          <w:rFonts w:ascii="Arial" w:hAnsi="Arial" w:cs="Arial"/>
          <w:sz w:val="12"/>
          <w:szCs w:val="12"/>
        </w:rPr>
      </w:pPr>
    </w:p>
    <w:p w14:paraId="39B30F2A" w14:textId="77777777" w:rsidR="00F429FE" w:rsidRDefault="00F429FE" w:rsidP="00F429FE">
      <w:pPr>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25599B65" w14:textId="77777777" w:rsidR="00F429FE" w:rsidRPr="002F7C51" w:rsidRDefault="00F429FE" w:rsidP="00F429FE">
      <w:pPr>
        <w:jc w:val="both"/>
        <w:rPr>
          <w:rFonts w:ascii="Arial" w:hAnsi="Arial" w:cs="Arial"/>
          <w:sz w:val="12"/>
          <w:szCs w:val="12"/>
        </w:rPr>
      </w:pPr>
    </w:p>
    <w:p w14:paraId="79AB430F" w14:textId="56D809EC" w:rsidR="00F429FE" w:rsidRDefault="00F429FE" w:rsidP="00F429FE">
      <w:pPr>
        <w:jc w:val="both"/>
        <w:rPr>
          <w:rFonts w:ascii="Arial" w:hAnsi="Arial" w:cs="Arial"/>
        </w:rPr>
      </w:pPr>
      <w:r>
        <w:rPr>
          <w:rFonts w:ascii="Arial" w:hAnsi="Arial" w:cs="Arial"/>
        </w:rPr>
        <w:t>All OPEN Badminton activities include a short Universal Design Adaptation to serve as a practical example of how UDL can be applied in therapeutic and enrichment adaptations. The table below offers additional adaptations in an effort to move closer to the ideal of Universal Design.</w:t>
      </w:r>
    </w:p>
    <w:p w14:paraId="518587B8" w14:textId="38134A58" w:rsidR="00DA093C" w:rsidRDefault="00DA093C"/>
    <w:p w14:paraId="6B9ED91D" w14:textId="2FBB85AF" w:rsidR="00F429FE" w:rsidRDefault="00BB5176" w:rsidP="00BB5176">
      <w:pPr>
        <w:pBdr>
          <w:between w:val="single" w:sz="4" w:space="1" w:color="F26B6B"/>
        </w:pBdr>
        <w:jc w:val="center"/>
        <w:rPr>
          <w:rFonts w:ascii="Arial" w:hAnsi="Arial" w:cs="Arial"/>
          <w:b/>
        </w:rPr>
      </w:pPr>
      <w:r>
        <w:rPr>
          <w:rFonts w:ascii="Arial" w:hAnsi="Arial" w:cs="Arial"/>
          <w:b/>
        </w:rPr>
        <w:t>Potential Universal Design Adaptations for Badminton</w:t>
      </w:r>
      <w:r w:rsidR="00F429FE">
        <w:rPr>
          <w:rFonts w:ascii="Arial" w:hAnsi="Arial" w:cs="Arial"/>
          <w:b/>
        </w:rPr>
        <w:br/>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897"/>
        <w:gridCol w:w="2897"/>
        <w:gridCol w:w="2897"/>
        <w:gridCol w:w="2897"/>
      </w:tblGrid>
      <w:tr w:rsidR="00BB5176" w14:paraId="49761DD2" w14:textId="77777777" w:rsidTr="00537034">
        <w:trPr>
          <w:trHeight w:val="261"/>
        </w:trPr>
        <w:tc>
          <w:tcPr>
            <w:tcW w:w="2897" w:type="dxa"/>
            <w:shd w:val="clear" w:color="auto" w:fill="FE5000"/>
            <w:vAlign w:val="center"/>
          </w:tcPr>
          <w:p w14:paraId="6A381C30" w14:textId="2042B1C8"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Equipment</w:t>
            </w:r>
          </w:p>
        </w:tc>
        <w:tc>
          <w:tcPr>
            <w:tcW w:w="2897" w:type="dxa"/>
            <w:shd w:val="clear" w:color="auto" w:fill="FE5000"/>
            <w:vAlign w:val="center"/>
          </w:tcPr>
          <w:p w14:paraId="059E44EB" w14:textId="39AB14B5"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Rules</w:t>
            </w:r>
          </w:p>
        </w:tc>
        <w:tc>
          <w:tcPr>
            <w:tcW w:w="2897" w:type="dxa"/>
            <w:shd w:val="clear" w:color="auto" w:fill="FE5000"/>
            <w:vAlign w:val="center"/>
          </w:tcPr>
          <w:p w14:paraId="23C698EE" w14:textId="73462F6E"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Environment</w:t>
            </w:r>
          </w:p>
        </w:tc>
        <w:tc>
          <w:tcPr>
            <w:tcW w:w="2897" w:type="dxa"/>
            <w:shd w:val="clear" w:color="auto" w:fill="FE5000"/>
            <w:vAlign w:val="center"/>
          </w:tcPr>
          <w:p w14:paraId="14E5A6B9" w14:textId="66967A55"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Instruction</w:t>
            </w:r>
          </w:p>
        </w:tc>
      </w:tr>
      <w:tr w:rsidR="00BB5176" w14:paraId="4AA9BA14" w14:textId="77777777" w:rsidTr="00537034">
        <w:trPr>
          <w:trHeight w:val="6847"/>
        </w:trPr>
        <w:tc>
          <w:tcPr>
            <w:tcW w:w="2897" w:type="dxa"/>
          </w:tcPr>
          <w:p w14:paraId="6AFD673F" w14:textId="77777777" w:rsidR="00684EFB" w:rsidRDefault="00684EFB" w:rsidP="004C6477">
            <w:pPr>
              <w:rPr>
                <w:rFonts w:ascii="Arial" w:hAnsi="Arial" w:cs="Arial"/>
                <w:b/>
              </w:rPr>
            </w:pPr>
          </w:p>
          <w:p w14:paraId="303F7C35" w14:textId="4EC9E366" w:rsidR="00BB5176" w:rsidRPr="004C6477" w:rsidRDefault="004C6477" w:rsidP="004C6477">
            <w:pPr>
              <w:rPr>
                <w:rFonts w:ascii="Arial" w:hAnsi="Arial" w:cs="Arial"/>
                <w:b/>
              </w:rPr>
            </w:pPr>
            <w:r w:rsidRPr="004C6477">
              <w:rPr>
                <w:rFonts w:ascii="Arial" w:hAnsi="Arial" w:cs="Arial"/>
                <w:b/>
              </w:rPr>
              <w:t>Shuttle Adaptations</w:t>
            </w:r>
          </w:p>
          <w:p w14:paraId="6A2EDB5B" w14:textId="028242B5" w:rsidR="00BB5176" w:rsidRDefault="00BB5176" w:rsidP="00BB5176">
            <w:pPr>
              <w:pStyle w:val="ListParagraph"/>
              <w:numPr>
                <w:ilvl w:val="0"/>
                <w:numId w:val="1"/>
              </w:numPr>
              <w:rPr>
                <w:rFonts w:ascii="Arial" w:hAnsi="Arial" w:cs="Arial"/>
              </w:rPr>
            </w:pPr>
            <w:r>
              <w:rPr>
                <w:rFonts w:ascii="Arial" w:hAnsi="Arial" w:cs="Arial"/>
              </w:rPr>
              <w:t xml:space="preserve">Larger shuttle </w:t>
            </w:r>
          </w:p>
          <w:p w14:paraId="0E1BD9BF" w14:textId="129752C7" w:rsidR="00BB5176" w:rsidRDefault="00BB5176" w:rsidP="00BB5176">
            <w:pPr>
              <w:pStyle w:val="ListParagraph"/>
              <w:numPr>
                <w:ilvl w:val="0"/>
                <w:numId w:val="1"/>
              </w:numPr>
              <w:rPr>
                <w:rFonts w:ascii="Arial" w:hAnsi="Arial" w:cs="Arial"/>
              </w:rPr>
            </w:pPr>
            <w:r>
              <w:rPr>
                <w:rFonts w:ascii="Arial" w:hAnsi="Arial" w:cs="Arial"/>
              </w:rPr>
              <w:t>Brighter color</w:t>
            </w:r>
            <w:r w:rsidR="004C6477">
              <w:rPr>
                <w:rFonts w:ascii="Arial" w:hAnsi="Arial" w:cs="Arial"/>
              </w:rPr>
              <w:t>ed</w:t>
            </w:r>
            <w:r>
              <w:rPr>
                <w:rFonts w:ascii="Arial" w:hAnsi="Arial" w:cs="Arial"/>
              </w:rPr>
              <w:t xml:space="preserve"> shuttle </w:t>
            </w:r>
          </w:p>
          <w:p w14:paraId="6D89AB20" w14:textId="77777777" w:rsidR="00BB5176" w:rsidRDefault="00BB5176" w:rsidP="00BB5176">
            <w:pPr>
              <w:pStyle w:val="ListParagraph"/>
              <w:numPr>
                <w:ilvl w:val="0"/>
                <w:numId w:val="1"/>
              </w:numPr>
              <w:rPr>
                <w:rFonts w:ascii="Arial" w:hAnsi="Arial" w:cs="Arial"/>
              </w:rPr>
            </w:pPr>
            <w:r>
              <w:rPr>
                <w:rFonts w:ascii="Arial" w:hAnsi="Arial" w:cs="Arial"/>
              </w:rPr>
              <w:t xml:space="preserve">Beeper birdie </w:t>
            </w:r>
          </w:p>
          <w:p w14:paraId="01332F44" w14:textId="77777777" w:rsidR="00BB5176" w:rsidRDefault="00BB5176" w:rsidP="00BB5176">
            <w:pPr>
              <w:pStyle w:val="ListParagraph"/>
              <w:numPr>
                <w:ilvl w:val="0"/>
                <w:numId w:val="1"/>
              </w:numPr>
              <w:rPr>
                <w:rFonts w:ascii="Arial" w:hAnsi="Arial" w:cs="Arial"/>
              </w:rPr>
            </w:pPr>
            <w:r>
              <w:rPr>
                <w:rFonts w:ascii="Arial" w:hAnsi="Arial" w:cs="Arial"/>
              </w:rPr>
              <w:t xml:space="preserve">Foam ball </w:t>
            </w:r>
          </w:p>
          <w:p w14:paraId="5A45B926" w14:textId="70341FE4" w:rsidR="00BB5176" w:rsidRDefault="00BB5176" w:rsidP="00BB5176">
            <w:pPr>
              <w:pStyle w:val="ListParagraph"/>
              <w:numPr>
                <w:ilvl w:val="0"/>
                <w:numId w:val="1"/>
              </w:numPr>
              <w:rPr>
                <w:rFonts w:ascii="Arial" w:hAnsi="Arial" w:cs="Arial"/>
              </w:rPr>
            </w:pPr>
            <w:r>
              <w:rPr>
                <w:rFonts w:ascii="Arial" w:hAnsi="Arial" w:cs="Arial"/>
              </w:rPr>
              <w:t xml:space="preserve">Larger racket head </w:t>
            </w:r>
          </w:p>
          <w:p w14:paraId="1B98E320" w14:textId="784B493A" w:rsidR="00BB5176" w:rsidRDefault="004C6477" w:rsidP="00BB5176">
            <w:pPr>
              <w:pStyle w:val="ListParagraph"/>
              <w:numPr>
                <w:ilvl w:val="0"/>
                <w:numId w:val="1"/>
              </w:numPr>
              <w:rPr>
                <w:rFonts w:ascii="Arial" w:hAnsi="Arial" w:cs="Arial"/>
              </w:rPr>
            </w:pPr>
            <w:r>
              <w:rPr>
                <w:rFonts w:ascii="Arial" w:hAnsi="Arial" w:cs="Arial"/>
              </w:rPr>
              <w:t>Suspend shuttle</w:t>
            </w:r>
            <w:r w:rsidR="00BB5176">
              <w:rPr>
                <w:rFonts w:ascii="Arial" w:hAnsi="Arial" w:cs="Arial"/>
              </w:rPr>
              <w:t xml:space="preserve"> on a string</w:t>
            </w:r>
          </w:p>
          <w:p w14:paraId="739ACFCE" w14:textId="77777777" w:rsidR="004C6477" w:rsidRPr="004C6477" w:rsidRDefault="004C6477" w:rsidP="004C6477">
            <w:pPr>
              <w:rPr>
                <w:rFonts w:ascii="Arial" w:hAnsi="Arial" w:cs="Arial"/>
              </w:rPr>
            </w:pPr>
          </w:p>
          <w:p w14:paraId="032426FD" w14:textId="742B2CEC" w:rsidR="00BB5176" w:rsidRPr="004C6477" w:rsidRDefault="004C6477" w:rsidP="00BB5176">
            <w:pPr>
              <w:rPr>
                <w:rFonts w:ascii="Arial" w:hAnsi="Arial" w:cs="Arial"/>
                <w:b/>
              </w:rPr>
            </w:pPr>
            <w:r w:rsidRPr="004C6477">
              <w:rPr>
                <w:rFonts w:ascii="Arial" w:hAnsi="Arial" w:cs="Arial"/>
                <w:b/>
              </w:rPr>
              <w:t xml:space="preserve">Net Adaptations </w:t>
            </w:r>
          </w:p>
          <w:p w14:paraId="2B1CE80A" w14:textId="5BC6B08A" w:rsidR="004C6477" w:rsidRDefault="004C6477" w:rsidP="004C6477">
            <w:pPr>
              <w:pStyle w:val="ListParagraph"/>
              <w:numPr>
                <w:ilvl w:val="0"/>
                <w:numId w:val="2"/>
              </w:numPr>
              <w:rPr>
                <w:rFonts w:ascii="Arial" w:hAnsi="Arial" w:cs="Arial"/>
              </w:rPr>
            </w:pPr>
            <w:r w:rsidRPr="004C6477">
              <w:rPr>
                <w:rFonts w:ascii="Arial" w:hAnsi="Arial" w:cs="Arial"/>
              </w:rPr>
              <w:t>Bright colored tape on top of the net</w:t>
            </w:r>
          </w:p>
          <w:p w14:paraId="2DC8917D" w14:textId="16306A1C" w:rsidR="00BB5176" w:rsidRDefault="004C6477" w:rsidP="00BB5176">
            <w:pPr>
              <w:pStyle w:val="ListParagraph"/>
              <w:numPr>
                <w:ilvl w:val="0"/>
                <w:numId w:val="2"/>
              </w:numPr>
              <w:rPr>
                <w:rFonts w:ascii="Arial" w:hAnsi="Arial" w:cs="Arial"/>
              </w:rPr>
            </w:pPr>
            <w:r>
              <w:rPr>
                <w:rFonts w:ascii="Arial" w:hAnsi="Arial" w:cs="Arial"/>
              </w:rPr>
              <w:t xml:space="preserve">Lower the net (use </w:t>
            </w:r>
            <w:proofErr w:type="spellStart"/>
            <w:r>
              <w:rPr>
                <w:rFonts w:ascii="Arial" w:hAnsi="Arial" w:cs="Arial"/>
              </w:rPr>
              <w:t>pickleball</w:t>
            </w:r>
            <w:proofErr w:type="spellEnd"/>
            <w:r>
              <w:rPr>
                <w:rFonts w:ascii="Arial" w:hAnsi="Arial" w:cs="Arial"/>
              </w:rPr>
              <w:t xml:space="preserve"> net or cones and a jump rope)</w:t>
            </w:r>
          </w:p>
          <w:p w14:paraId="5362D6B5" w14:textId="5EFDF868" w:rsidR="004C6477" w:rsidRPr="004C6477" w:rsidRDefault="004C6477" w:rsidP="004C6477">
            <w:pPr>
              <w:pStyle w:val="ListParagraph"/>
              <w:numPr>
                <w:ilvl w:val="0"/>
                <w:numId w:val="2"/>
              </w:numPr>
              <w:rPr>
                <w:rFonts w:ascii="Arial" w:hAnsi="Arial" w:cs="Arial"/>
              </w:rPr>
            </w:pPr>
            <w:r>
              <w:rPr>
                <w:rFonts w:ascii="Arial" w:hAnsi="Arial" w:cs="Arial"/>
              </w:rPr>
              <w:t>Remove net and use lines on gym</w:t>
            </w:r>
            <w:r w:rsidR="00895CCD">
              <w:rPr>
                <w:rFonts w:ascii="Arial" w:hAnsi="Arial" w:cs="Arial"/>
              </w:rPr>
              <w:t xml:space="preserve"> floor</w:t>
            </w:r>
          </w:p>
        </w:tc>
        <w:tc>
          <w:tcPr>
            <w:tcW w:w="2897" w:type="dxa"/>
          </w:tcPr>
          <w:p w14:paraId="6EDB55F4" w14:textId="77777777" w:rsidR="00F429FE" w:rsidRPr="00F429FE" w:rsidRDefault="00F429FE" w:rsidP="00F429FE">
            <w:pPr>
              <w:rPr>
                <w:rFonts w:ascii="Arial" w:hAnsi="Arial" w:cs="Arial"/>
              </w:rPr>
            </w:pPr>
          </w:p>
          <w:p w14:paraId="166ED293" w14:textId="2B2EB0DE" w:rsidR="004C6477" w:rsidRPr="00F429FE" w:rsidRDefault="009D445A" w:rsidP="00F429FE">
            <w:pPr>
              <w:pStyle w:val="ListParagraph"/>
              <w:numPr>
                <w:ilvl w:val="0"/>
                <w:numId w:val="2"/>
              </w:numPr>
              <w:ind w:left="343" w:hanging="270"/>
              <w:rPr>
                <w:rFonts w:ascii="Arial" w:hAnsi="Arial" w:cs="Arial"/>
              </w:rPr>
            </w:pPr>
            <w:r w:rsidRPr="00F429FE">
              <w:rPr>
                <w:rFonts w:ascii="Arial" w:hAnsi="Arial" w:cs="Arial"/>
              </w:rPr>
              <w:t xml:space="preserve">Hit </w:t>
            </w:r>
            <w:r w:rsidR="00684EFB" w:rsidRPr="00F429FE">
              <w:rPr>
                <w:rFonts w:ascii="Arial" w:hAnsi="Arial" w:cs="Arial"/>
              </w:rPr>
              <w:t xml:space="preserve">off the bounce </w:t>
            </w:r>
          </w:p>
          <w:p w14:paraId="3A62B64C" w14:textId="39440100" w:rsidR="00684EFB" w:rsidRPr="00F429FE" w:rsidRDefault="009D445A" w:rsidP="00F429FE">
            <w:pPr>
              <w:pStyle w:val="ListParagraph"/>
              <w:numPr>
                <w:ilvl w:val="0"/>
                <w:numId w:val="2"/>
              </w:numPr>
              <w:ind w:left="343" w:hanging="270"/>
              <w:rPr>
                <w:rFonts w:ascii="Arial" w:hAnsi="Arial" w:cs="Arial"/>
              </w:rPr>
            </w:pPr>
            <w:r w:rsidRPr="00F429FE">
              <w:rPr>
                <w:rFonts w:ascii="Arial" w:hAnsi="Arial" w:cs="Arial"/>
              </w:rPr>
              <w:t xml:space="preserve">Allow </w:t>
            </w:r>
            <w:r w:rsidR="00684EFB" w:rsidRPr="00F429FE">
              <w:rPr>
                <w:rFonts w:ascii="Arial" w:hAnsi="Arial" w:cs="Arial"/>
              </w:rPr>
              <w:t xml:space="preserve">3 faults on serve </w:t>
            </w:r>
          </w:p>
          <w:p w14:paraId="0C20E2F4" w14:textId="08CD608A" w:rsidR="00684EFB" w:rsidRPr="00F429FE" w:rsidRDefault="00684EFB" w:rsidP="00F429FE">
            <w:pPr>
              <w:pStyle w:val="ListParagraph"/>
              <w:numPr>
                <w:ilvl w:val="0"/>
                <w:numId w:val="2"/>
              </w:numPr>
              <w:ind w:left="343" w:hanging="270"/>
              <w:rPr>
                <w:rFonts w:ascii="Arial" w:hAnsi="Arial" w:cs="Arial"/>
              </w:rPr>
            </w:pPr>
            <w:r w:rsidRPr="00F429FE">
              <w:rPr>
                <w:rFonts w:ascii="Arial" w:hAnsi="Arial" w:cs="Arial"/>
              </w:rPr>
              <w:t>Play for time instead of score</w:t>
            </w:r>
          </w:p>
          <w:p w14:paraId="3CE3A8AC" w14:textId="2808D657" w:rsidR="00684EFB" w:rsidRPr="00F429FE" w:rsidRDefault="00684EFB" w:rsidP="00F429FE">
            <w:pPr>
              <w:pStyle w:val="ListParagraph"/>
              <w:numPr>
                <w:ilvl w:val="0"/>
                <w:numId w:val="2"/>
              </w:numPr>
              <w:ind w:left="343" w:hanging="270"/>
              <w:rPr>
                <w:rFonts w:ascii="Arial" w:hAnsi="Arial" w:cs="Arial"/>
              </w:rPr>
            </w:pPr>
            <w:r w:rsidRPr="00F429FE">
              <w:rPr>
                <w:rFonts w:ascii="Arial" w:hAnsi="Arial" w:cs="Arial"/>
              </w:rPr>
              <w:t xml:space="preserve">Point variations for </w:t>
            </w:r>
            <w:r w:rsidR="009D445A" w:rsidRPr="00F429FE">
              <w:rPr>
                <w:rFonts w:ascii="Arial" w:hAnsi="Arial" w:cs="Arial"/>
              </w:rPr>
              <w:t xml:space="preserve">different </w:t>
            </w:r>
            <w:r w:rsidRPr="00F429FE">
              <w:rPr>
                <w:rFonts w:ascii="Arial" w:hAnsi="Arial" w:cs="Arial"/>
              </w:rPr>
              <w:t>shots</w:t>
            </w:r>
          </w:p>
          <w:p w14:paraId="65408E4F" w14:textId="5246B160" w:rsidR="00684EFB" w:rsidRPr="00F429FE" w:rsidRDefault="00EF09A0" w:rsidP="00F429FE">
            <w:pPr>
              <w:pStyle w:val="ListParagraph"/>
              <w:numPr>
                <w:ilvl w:val="0"/>
                <w:numId w:val="2"/>
              </w:numPr>
              <w:ind w:left="343" w:hanging="270"/>
              <w:rPr>
                <w:rFonts w:ascii="Arial" w:hAnsi="Arial" w:cs="Arial"/>
              </w:rPr>
            </w:pPr>
            <w:r w:rsidRPr="00F429FE">
              <w:rPr>
                <w:rFonts w:ascii="Arial" w:hAnsi="Arial" w:cs="Arial"/>
              </w:rPr>
              <w:t xml:space="preserve">Modify boundary </w:t>
            </w:r>
            <w:r w:rsidR="00DE5D60" w:rsidRPr="00F429FE">
              <w:rPr>
                <w:rFonts w:ascii="Arial" w:hAnsi="Arial" w:cs="Arial"/>
              </w:rPr>
              <w:t>lines (use more open space. Ignore mid and service lines)</w:t>
            </w:r>
            <w:r w:rsidR="00684EFB" w:rsidRPr="00F429FE">
              <w:rPr>
                <w:rFonts w:ascii="Arial" w:hAnsi="Arial" w:cs="Arial"/>
              </w:rPr>
              <w:t xml:space="preserve"> </w:t>
            </w:r>
          </w:p>
          <w:p w14:paraId="5E0D0202" w14:textId="4170A0BA" w:rsidR="00684EFB" w:rsidRPr="00F429FE" w:rsidRDefault="009D445A" w:rsidP="00F429FE">
            <w:pPr>
              <w:pStyle w:val="ListParagraph"/>
              <w:numPr>
                <w:ilvl w:val="0"/>
                <w:numId w:val="2"/>
              </w:numPr>
              <w:ind w:left="343" w:hanging="270"/>
              <w:rPr>
                <w:rFonts w:ascii="Arial" w:hAnsi="Arial" w:cs="Arial"/>
              </w:rPr>
            </w:pPr>
            <w:r w:rsidRPr="00F429FE">
              <w:rPr>
                <w:rFonts w:ascii="Arial" w:hAnsi="Arial" w:cs="Arial"/>
              </w:rPr>
              <w:t xml:space="preserve">Play without keeping score </w:t>
            </w:r>
          </w:p>
          <w:p w14:paraId="11D3BA4B" w14:textId="3412E6EF" w:rsidR="00684EFB" w:rsidRPr="00F429FE" w:rsidRDefault="00684EFB" w:rsidP="00F429FE">
            <w:pPr>
              <w:pStyle w:val="ListParagraph"/>
              <w:numPr>
                <w:ilvl w:val="0"/>
                <w:numId w:val="2"/>
              </w:numPr>
              <w:ind w:left="343" w:hanging="270"/>
              <w:rPr>
                <w:rFonts w:ascii="Arial" w:hAnsi="Arial" w:cs="Arial"/>
              </w:rPr>
            </w:pPr>
            <w:r w:rsidRPr="00F429FE">
              <w:rPr>
                <w:rFonts w:ascii="Arial" w:hAnsi="Arial" w:cs="Arial"/>
              </w:rPr>
              <w:t xml:space="preserve">No smash </w:t>
            </w:r>
          </w:p>
        </w:tc>
        <w:tc>
          <w:tcPr>
            <w:tcW w:w="2897" w:type="dxa"/>
          </w:tcPr>
          <w:p w14:paraId="0B0BEE72" w14:textId="77777777" w:rsidR="00F429FE" w:rsidRDefault="00F429FE" w:rsidP="00F429FE">
            <w:pPr>
              <w:pStyle w:val="ListParagraph"/>
              <w:ind w:left="360"/>
              <w:rPr>
                <w:rFonts w:ascii="Arial" w:hAnsi="Arial" w:cs="Arial"/>
              </w:rPr>
            </w:pPr>
          </w:p>
          <w:p w14:paraId="412BCCCF" w14:textId="77777777" w:rsidR="00BB5176" w:rsidRPr="00DE5D60" w:rsidRDefault="00DE5D60" w:rsidP="00F429FE">
            <w:pPr>
              <w:pStyle w:val="ListParagraph"/>
              <w:numPr>
                <w:ilvl w:val="0"/>
                <w:numId w:val="2"/>
              </w:numPr>
              <w:ind w:left="360"/>
              <w:rPr>
                <w:rFonts w:ascii="Arial" w:hAnsi="Arial" w:cs="Arial"/>
              </w:rPr>
            </w:pPr>
            <w:r w:rsidRPr="00DE5D60">
              <w:rPr>
                <w:rFonts w:ascii="Arial" w:hAnsi="Arial" w:cs="Arial"/>
              </w:rPr>
              <w:t>Use bright lines to mark the court</w:t>
            </w:r>
          </w:p>
          <w:p w14:paraId="09241F7C" w14:textId="357E46F1" w:rsidR="00DE5D60" w:rsidRPr="00DE5D60" w:rsidRDefault="00DE5D60" w:rsidP="00F429FE">
            <w:pPr>
              <w:pStyle w:val="ListParagraph"/>
              <w:numPr>
                <w:ilvl w:val="0"/>
                <w:numId w:val="2"/>
              </w:numPr>
              <w:ind w:left="360"/>
              <w:rPr>
                <w:rFonts w:ascii="Arial" w:hAnsi="Arial" w:cs="Arial"/>
              </w:rPr>
            </w:pPr>
            <w:r w:rsidRPr="00DE5D60">
              <w:rPr>
                <w:rFonts w:ascii="Arial" w:hAnsi="Arial" w:cs="Arial"/>
              </w:rPr>
              <w:t>Use tactile lines</w:t>
            </w:r>
            <w:r>
              <w:rPr>
                <w:rFonts w:ascii="Arial" w:hAnsi="Arial" w:cs="Arial"/>
              </w:rPr>
              <w:t xml:space="preserve"> for court boundaries</w:t>
            </w:r>
          </w:p>
          <w:p w14:paraId="385047C5" w14:textId="77777777" w:rsidR="00DE5D60" w:rsidRPr="00DE5D60" w:rsidRDefault="00DE5D60" w:rsidP="00F429FE">
            <w:pPr>
              <w:pStyle w:val="ListParagraph"/>
              <w:numPr>
                <w:ilvl w:val="0"/>
                <w:numId w:val="2"/>
              </w:numPr>
              <w:ind w:left="360"/>
              <w:rPr>
                <w:rFonts w:ascii="Arial" w:hAnsi="Arial" w:cs="Arial"/>
              </w:rPr>
            </w:pPr>
            <w:r w:rsidRPr="00DE5D60">
              <w:rPr>
                <w:rFonts w:ascii="Arial" w:hAnsi="Arial" w:cs="Arial"/>
              </w:rPr>
              <w:t>Cones on corners of the court</w:t>
            </w:r>
          </w:p>
          <w:p w14:paraId="04C837ED" w14:textId="77777777" w:rsidR="00DE5D60" w:rsidRPr="00DE5D60" w:rsidRDefault="00DE5D60" w:rsidP="00F429FE">
            <w:pPr>
              <w:pStyle w:val="ListParagraph"/>
              <w:numPr>
                <w:ilvl w:val="0"/>
                <w:numId w:val="2"/>
              </w:numPr>
              <w:ind w:left="360"/>
              <w:rPr>
                <w:rFonts w:ascii="Arial" w:hAnsi="Arial" w:cs="Arial"/>
                <w:b/>
              </w:rPr>
            </w:pPr>
            <w:r>
              <w:rPr>
                <w:rFonts w:ascii="Arial" w:hAnsi="Arial" w:cs="Arial"/>
              </w:rPr>
              <w:t>Auditory cues near target</w:t>
            </w:r>
          </w:p>
          <w:p w14:paraId="56461B35" w14:textId="1D440D87" w:rsidR="00DE5D60" w:rsidRPr="00DE5D60" w:rsidRDefault="009D445A" w:rsidP="00F429FE">
            <w:pPr>
              <w:pStyle w:val="ListParagraph"/>
              <w:numPr>
                <w:ilvl w:val="0"/>
                <w:numId w:val="2"/>
              </w:numPr>
              <w:ind w:left="360"/>
              <w:rPr>
                <w:rFonts w:ascii="Arial" w:hAnsi="Arial" w:cs="Arial"/>
                <w:b/>
              </w:rPr>
            </w:pPr>
            <w:r>
              <w:rPr>
                <w:rFonts w:ascii="Arial" w:hAnsi="Arial" w:cs="Arial"/>
              </w:rPr>
              <w:t>Play on a s</w:t>
            </w:r>
            <w:r w:rsidR="00DE5D60">
              <w:rPr>
                <w:rFonts w:ascii="Arial" w:hAnsi="Arial" w:cs="Arial"/>
              </w:rPr>
              <w:t xml:space="preserve">maller court </w:t>
            </w:r>
          </w:p>
          <w:p w14:paraId="029E8F3D" w14:textId="4577FF38" w:rsidR="00DE5D60" w:rsidRPr="00DE5D60" w:rsidRDefault="009D445A" w:rsidP="00F429FE">
            <w:pPr>
              <w:pStyle w:val="ListParagraph"/>
              <w:numPr>
                <w:ilvl w:val="0"/>
                <w:numId w:val="2"/>
              </w:numPr>
              <w:ind w:left="360"/>
              <w:rPr>
                <w:rFonts w:ascii="Arial" w:hAnsi="Arial" w:cs="Arial"/>
                <w:b/>
              </w:rPr>
            </w:pPr>
            <w:r>
              <w:rPr>
                <w:rFonts w:ascii="Arial" w:hAnsi="Arial" w:cs="Arial"/>
              </w:rPr>
              <w:t>Use a s</w:t>
            </w:r>
            <w:r w:rsidR="00DE5D60">
              <w:rPr>
                <w:rFonts w:ascii="Arial" w:hAnsi="Arial" w:cs="Arial"/>
              </w:rPr>
              <w:t>horter net</w:t>
            </w:r>
          </w:p>
        </w:tc>
        <w:tc>
          <w:tcPr>
            <w:tcW w:w="2897" w:type="dxa"/>
          </w:tcPr>
          <w:p w14:paraId="63C74628" w14:textId="77777777" w:rsidR="00F429FE" w:rsidRPr="00F429FE" w:rsidRDefault="00F429FE" w:rsidP="00F429FE">
            <w:pPr>
              <w:pStyle w:val="ListParagraph"/>
              <w:ind w:left="360"/>
              <w:rPr>
                <w:rFonts w:ascii="Arial" w:hAnsi="Arial" w:cs="Arial"/>
                <w:b/>
              </w:rPr>
            </w:pPr>
          </w:p>
          <w:p w14:paraId="733AA361" w14:textId="14E0803B" w:rsidR="00BB5176" w:rsidRPr="00DE5D60" w:rsidRDefault="00AD210A" w:rsidP="00F429FE">
            <w:pPr>
              <w:pStyle w:val="ListParagraph"/>
              <w:numPr>
                <w:ilvl w:val="0"/>
                <w:numId w:val="2"/>
              </w:numPr>
              <w:ind w:left="360"/>
              <w:rPr>
                <w:rFonts w:ascii="Arial" w:hAnsi="Arial" w:cs="Arial"/>
                <w:b/>
              </w:rPr>
            </w:pPr>
            <w:r>
              <w:rPr>
                <w:rFonts w:ascii="Arial" w:hAnsi="Arial" w:cs="Arial"/>
              </w:rPr>
              <w:t>Provide ongoing v</w:t>
            </w:r>
            <w:r w:rsidR="00DE5D60">
              <w:rPr>
                <w:rFonts w:ascii="Arial" w:hAnsi="Arial" w:cs="Arial"/>
              </w:rPr>
              <w:t>erbal cues</w:t>
            </w:r>
          </w:p>
          <w:p w14:paraId="2AA0C99B" w14:textId="4709E0E7" w:rsidR="00DE5D60" w:rsidRPr="00AD210A" w:rsidRDefault="00AD210A" w:rsidP="00F429FE">
            <w:pPr>
              <w:pStyle w:val="ListParagraph"/>
              <w:numPr>
                <w:ilvl w:val="0"/>
                <w:numId w:val="2"/>
              </w:numPr>
              <w:ind w:left="360"/>
              <w:rPr>
                <w:rFonts w:ascii="Arial" w:hAnsi="Arial" w:cs="Arial"/>
                <w:b/>
              </w:rPr>
            </w:pPr>
            <w:r>
              <w:rPr>
                <w:rFonts w:ascii="Arial" w:hAnsi="Arial" w:cs="Arial"/>
              </w:rPr>
              <w:t>Use a variety of d</w:t>
            </w:r>
            <w:r w:rsidR="00DE5D60">
              <w:rPr>
                <w:rFonts w:ascii="Arial" w:hAnsi="Arial" w:cs="Arial"/>
              </w:rPr>
              <w:t>emonstration</w:t>
            </w:r>
            <w:r>
              <w:rPr>
                <w:rFonts w:ascii="Arial" w:hAnsi="Arial" w:cs="Arial"/>
              </w:rPr>
              <w:t>s</w:t>
            </w:r>
          </w:p>
          <w:p w14:paraId="6CFE402B" w14:textId="6105DD00" w:rsidR="00AD210A" w:rsidRPr="00AD210A" w:rsidRDefault="00AD210A" w:rsidP="00F429FE">
            <w:pPr>
              <w:pStyle w:val="ListParagraph"/>
              <w:numPr>
                <w:ilvl w:val="0"/>
                <w:numId w:val="2"/>
              </w:numPr>
              <w:ind w:left="360"/>
              <w:rPr>
                <w:rFonts w:ascii="Arial" w:hAnsi="Arial" w:cs="Arial"/>
                <w:b/>
              </w:rPr>
            </w:pPr>
            <w:r>
              <w:rPr>
                <w:rFonts w:ascii="Arial" w:hAnsi="Arial" w:cs="Arial"/>
              </w:rPr>
              <w:t xml:space="preserve">Provide physical assistance </w:t>
            </w:r>
          </w:p>
          <w:p w14:paraId="0C042FAA" w14:textId="4A5E9157" w:rsidR="00AD210A" w:rsidRPr="00AD210A" w:rsidRDefault="00AD210A" w:rsidP="00F429FE">
            <w:pPr>
              <w:pStyle w:val="ListParagraph"/>
              <w:numPr>
                <w:ilvl w:val="0"/>
                <w:numId w:val="2"/>
              </w:numPr>
              <w:ind w:left="360"/>
              <w:rPr>
                <w:rFonts w:ascii="Arial" w:hAnsi="Arial" w:cs="Arial"/>
                <w:b/>
              </w:rPr>
            </w:pPr>
            <w:r>
              <w:rPr>
                <w:rFonts w:ascii="Arial" w:hAnsi="Arial" w:cs="Arial"/>
              </w:rPr>
              <w:t>Provide peer tutor</w:t>
            </w:r>
            <w:r w:rsidR="00895CCD">
              <w:rPr>
                <w:rFonts w:ascii="Arial" w:hAnsi="Arial" w:cs="Arial"/>
              </w:rPr>
              <w:t>s</w:t>
            </w:r>
            <w:r>
              <w:rPr>
                <w:rFonts w:ascii="Arial" w:hAnsi="Arial" w:cs="Arial"/>
              </w:rPr>
              <w:t>/mentor</w:t>
            </w:r>
            <w:r w:rsidR="00895CCD">
              <w:rPr>
                <w:rFonts w:ascii="Arial" w:hAnsi="Arial" w:cs="Arial"/>
              </w:rPr>
              <w:t>s</w:t>
            </w:r>
          </w:p>
          <w:p w14:paraId="21E6BB9D" w14:textId="4FB0532B" w:rsidR="00AD210A" w:rsidRPr="00AD210A" w:rsidRDefault="009D445A" w:rsidP="00F429FE">
            <w:pPr>
              <w:pStyle w:val="ListParagraph"/>
              <w:numPr>
                <w:ilvl w:val="0"/>
                <w:numId w:val="2"/>
              </w:numPr>
              <w:ind w:left="360"/>
              <w:rPr>
                <w:rFonts w:ascii="Arial" w:hAnsi="Arial" w:cs="Arial"/>
                <w:b/>
              </w:rPr>
            </w:pPr>
            <w:r>
              <w:rPr>
                <w:rFonts w:ascii="Arial" w:hAnsi="Arial" w:cs="Arial"/>
              </w:rPr>
              <w:t>Use videos, pictures, and graphics as visual examples</w:t>
            </w:r>
            <w:r w:rsidR="00AD210A">
              <w:rPr>
                <w:rFonts w:ascii="Arial" w:hAnsi="Arial" w:cs="Arial"/>
              </w:rPr>
              <w:t xml:space="preserve"> </w:t>
            </w:r>
          </w:p>
          <w:p w14:paraId="17E9CF49" w14:textId="4513EA1B" w:rsidR="00AD210A" w:rsidRPr="009D445A" w:rsidRDefault="009D445A" w:rsidP="00F429FE">
            <w:pPr>
              <w:pStyle w:val="ListParagraph"/>
              <w:numPr>
                <w:ilvl w:val="0"/>
                <w:numId w:val="2"/>
              </w:numPr>
              <w:ind w:left="360"/>
              <w:rPr>
                <w:rFonts w:ascii="Arial" w:hAnsi="Arial" w:cs="Arial"/>
                <w:b/>
              </w:rPr>
            </w:pPr>
            <w:r>
              <w:rPr>
                <w:rFonts w:ascii="Arial" w:hAnsi="Arial" w:cs="Arial"/>
              </w:rPr>
              <w:t>Provide individualized (one-to-one) instruction and f</w:t>
            </w:r>
            <w:r w:rsidR="00AD210A" w:rsidRPr="009D445A">
              <w:rPr>
                <w:rFonts w:ascii="Arial" w:hAnsi="Arial" w:cs="Arial"/>
              </w:rPr>
              <w:t xml:space="preserve">eedback </w:t>
            </w:r>
          </w:p>
        </w:tc>
      </w:tr>
    </w:tbl>
    <w:p w14:paraId="3F475A1B" w14:textId="34E9C381" w:rsidR="00BB5176" w:rsidRPr="00BB5176" w:rsidRDefault="00BB5176" w:rsidP="00BB5176">
      <w:pPr>
        <w:pBdr>
          <w:between w:val="single" w:sz="4" w:space="1" w:color="F26B6B"/>
        </w:pBdr>
        <w:rPr>
          <w:rFonts w:ascii="Arial" w:hAnsi="Arial" w:cs="Arial"/>
          <w:b/>
        </w:rPr>
      </w:pPr>
    </w:p>
    <w:sectPr w:rsidR="00BB5176" w:rsidRPr="00BB5176" w:rsidSect="00CB2756">
      <w:headerReference w:type="default" r:id="rId8"/>
      <w:footerReference w:type="even" r:id="rId9"/>
      <w:footerReference w:type="default" r:id="rId10"/>
      <w:pgSz w:w="12240" w:h="15840"/>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E3710" w14:textId="77777777" w:rsidR="00D25DD3" w:rsidRDefault="00D25DD3" w:rsidP="00B72686">
      <w:r>
        <w:separator/>
      </w:r>
    </w:p>
  </w:endnote>
  <w:endnote w:type="continuationSeparator" w:id="0">
    <w:p w14:paraId="146DEA58" w14:textId="77777777" w:rsidR="00D25DD3" w:rsidRDefault="00D25DD3"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21F8"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563E" w14:textId="77777777"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31B" w14:textId="052F4962"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F99A3" w14:textId="77777777" w:rsidR="00D25DD3" w:rsidRDefault="00D25DD3" w:rsidP="00B72686">
      <w:r>
        <w:separator/>
      </w:r>
    </w:p>
  </w:footnote>
  <w:footnote w:type="continuationSeparator" w:id="0">
    <w:p w14:paraId="27EC5747" w14:textId="77777777" w:rsidR="00D25DD3" w:rsidRDefault="00D25DD3"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093" w14:textId="77777777" w:rsidR="00DA093C" w:rsidRDefault="00DA093C">
    <w:pPr>
      <w:pStyle w:val="Header"/>
    </w:pPr>
    <w:r>
      <w:rPr>
        <w:noProof/>
      </w:rPr>
      <w:drawing>
        <wp:anchor distT="0" distB="0" distL="114300" distR="114300" simplePos="0" relativeHeight="251658240" behindDoc="1" locked="0" layoutInCell="1" allowOverlap="1" wp14:anchorId="71DFCC15" wp14:editId="5A17DF56">
          <wp:simplePos x="0" y="0"/>
          <wp:positionH relativeFrom="margin">
            <wp:posOffset>279400</wp:posOffset>
          </wp:positionH>
          <wp:positionV relativeFrom="paragraph">
            <wp:posOffset>12700</wp:posOffset>
          </wp:positionV>
          <wp:extent cx="6766560" cy="114287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638"/>
    <w:multiLevelType w:val="hybridMultilevel"/>
    <w:tmpl w:val="A78E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2D85"/>
    <w:multiLevelType w:val="hybridMultilevel"/>
    <w:tmpl w:val="F914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50CF6"/>
    <w:rsid w:val="00085896"/>
    <w:rsid w:val="000D54D6"/>
    <w:rsid w:val="00120F4A"/>
    <w:rsid w:val="00184BA5"/>
    <w:rsid w:val="001D4633"/>
    <w:rsid w:val="001F675B"/>
    <w:rsid w:val="00214FEE"/>
    <w:rsid w:val="0021546B"/>
    <w:rsid w:val="00265EFA"/>
    <w:rsid w:val="002C50E8"/>
    <w:rsid w:val="0038306C"/>
    <w:rsid w:val="003A7CB8"/>
    <w:rsid w:val="003F3307"/>
    <w:rsid w:val="00404702"/>
    <w:rsid w:val="004955FF"/>
    <w:rsid w:val="004A27D9"/>
    <w:rsid w:val="004C1A4B"/>
    <w:rsid w:val="004C6477"/>
    <w:rsid w:val="00537034"/>
    <w:rsid w:val="00581705"/>
    <w:rsid w:val="00583A10"/>
    <w:rsid w:val="005A1A92"/>
    <w:rsid w:val="0060706E"/>
    <w:rsid w:val="00684EFB"/>
    <w:rsid w:val="006C6EA4"/>
    <w:rsid w:val="006F1E3F"/>
    <w:rsid w:val="00743A9E"/>
    <w:rsid w:val="00776413"/>
    <w:rsid w:val="00794312"/>
    <w:rsid w:val="007F285B"/>
    <w:rsid w:val="00822B25"/>
    <w:rsid w:val="00895CCD"/>
    <w:rsid w:val="008F1E63"/>
    <w:rsid w:val="009D445A"/>
    <w:rsid w:val="00A30A3D"/>
    <w:rsid w:val="00A36BDE"/>
    <w:rsid w:val="00A902A4"/>
    <w:rsid w:val="00AC7B05"/>
    <w:rsid w:val="00AD210A"/>
    <w:rsid w:val="00AE69F5"/>
    <w:rsid w:val="00B151C2"/>
    <w:rsid w:val="00B205F4"/>
    <w:rsid w:val="00B72686"/>
    <w:rsid w:val="00BB5176"/>
    <w:rsid w:val="00BF23D0"/>
    <w:rsid w:val="00C00A5E"/>
    <w:rsid w:val="00C30C5D"/>
    <w:rsid w:val="00C70FAD"/>
    <w:rsid w:val="00C77D78"/>
    <w:rsid w:val="00CB2756"/>
    <w:rsid w:val="00D25DD3"/>
    <w:rsid w:val="00DA093C"/>
    <w:rsid w:val="00DE5D60"/>
    <w:rsid w:val="00E367B2"/>
    <w:rsid w:val="00ED262E"/>
    <w:rsid w:val="00EE3EC1"/>
    <w:rsid w:val="00EF09A0"/>
    <w:rsid w:val="00F118EC"/>
    <w:rsid w:val="00F429FE"/>
    <w:rsid w:val="00F771AE"/>
    <w:rsid w:val="00FB429A"/>
    <w:rsid w:val="00FD2EE5"/>
    <w:rsid w:val="00FE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BB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44D2-1A65-E746-BF39-59D10D5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2</cp:revision>
  <cp:lastPrinted>2015-02-18T15:04:00Z</cp:lastPrinted>
  <dcterms:created xsi:type="dcterms:W3CDTF">2016-04-25T10:49:00Z</dcterms:created>
  <dcterms:modified xsi:type="dcterms:W3CDTF">2016-04-25T10:49:00Z</dcterms:modified>
</cp:coreProperties>
</file>