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1899B84A" w:rsidR="007804AC" w:rsidRPr="007804AC" w:rsidRDefault="008861BE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LINE UP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1899B84A" w:rsidR="007804AC" w:rsidRPr="007804AC" w:rsidRDefault="008861BE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LINE UP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3391A19B" w:rsidR="00794312" w:rsidRDefault="00EE03ED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27CBE922">
                <wp:simplePos x="0" y="0"/>
                <wp:positionH relativeFrom="column">
                  <wp:posOffset>152400</wp:posOffset>
                </wp:positionH>
                <wp:positionV relativeFrom="paragraph">
                  <wp:posOffset>3995148</wp:posOffset>
                </wp:positionV>
                <wp:extent cx="7172325" cy="2740297"/>
                <wp:effectExtent l="0" t="0" r="0" b="31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740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8861BE">
                            <w:pPr>
                              <w:ind w:right="56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38DE56C" w14:textId="77777777" w:rsidR="001658A6" w:rsidRDefault="008861BE" w:rsidP="008861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We’</w:t>
                            </w:r>
                            <w:r w:rsidR="009F078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 now going to practice Following 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irections (our 3</w:t>
                            </w:r>
                            <w:r w:rsidRPr="008861BE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Physical Activity Rule) by moving in the activity area boundaries, and then lining up safely and quietly</w:t>
                            </w:r>
                            <w:r w:rsidR="001F6B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64E5E7" w14:textId="35A746E3" w:rsidR="001F6B66" w:rsidRDefault="00EE03ED" w:rsidP="008861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Look at your Home Base spot and remember what color it is.</w:t>
                            </w:r>
                          </w:p>
                          <w:p w14:paraId="37D494AE" w14:textId="7EDB1A53" w:rsidR="001F6B66" w:rsidRDefault="008861BE" w:rsidP="008861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starts playing, walk safely in the activity area with active eyes and ears. When the music stops, freeze and listen for instructions. I will call a group of students to quietly line up on the spot markers. (Teacher calls students wearing blue, red, green, etc. until all are lined up.)</w:t>
                            </w:r>
                          </w:p>
                          <w:p w14:paraId="44B3DE1E" w14:textId="5B0ACFD8" w:rsidR="000567FE" w:rsidRDefault="000567FE" w:rsidP="008861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Let’s play again. This time march in the activity area making large circles using curved pathways. (Repeat the activity several times prompting students to move in a variety of pathways with different locomotor skills.)</w:t>
                            </w:r>
                          </w:p>
                          <w:p w14:paraId="32752B78" w14:textId="10574E98" w:rsidR="007251A7" w:rsidRPr="004F47ED" w:rsidRDefault="007251A7" w:rsidP="008861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practice walking in lines throughout the activity area. Guide the students using straight, curved, and zig-zag pathways.</w:t>
                            </w:r>
                          </w:p>
                          <w:p w14:paraId="71589A4E" w14:textId="77777777" w:rsidR="001F6B66" w:rsidRDefault="001F6B66" w:rsidP="008861BE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8861BE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2DD22608" w:rsidR="001F6B66" w:rsidRPr="000F7DEB" w:rsidRDefault="007251A7" w:rsidP="008861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Teacher/adult walks hand-in-hand with students having difficulty in line.</w:t>
                            </w:r>
                          </w:p>
                          <w:p w14:paraId="7D46B4F8" w14:textId="7B7C0CB3" w:rsidR="000F7DEB" w:rsidRPr="000F7DEB" w:rsidRDefault="007251A7" w:rsidP="008861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a variety of start/stop signals.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2pt;margin-top:314.6pt;width:564.75pt;height:2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" filled="f" stroked="f">
                <v:textbox>
                  <w:txbxContent>
                    <w:p w14:paraId="00B0B6E3" w14:textId="77777777" w:rsidR="001F6B66" w:rsidRDefault="001F6B66" w:rsidP="008861BE">
                      <w:pPr>
                        <w:ind w:right="56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38DE56C" w14:textId="77777777" w:rsidR="001658A6" w:rsidRDefault="008861BE" w:rsidP="008861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We’</w:t>
                      </w:r>
                      <w:r w:rsidR="009F0789">
                        <w:rPr>
                          <w:rFonts w:ascii="Arial" w:hAnsi="Arial"/>
                          <w:sz w:val="22"/>
                          <w:szCs w:val="22"/>
                        </w:rPr>
                        <w:t>re now going to practice Following 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irections (our 3</w:t>
                      </w:r>
                      <w:r w:rsidRPr="008861BE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Physical Activity Rule) by moving in the activity area boundaries, and then lining up safely and quietly</w:t>
                      </w:r>
                      <w:r w:rsidR="001F6B66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664E5E7" w14:textId="35A746E3" w:rsidR="001F6B66" w:rsidRDefault="00EE03ED" w:rsidP="008861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Look at your Home Base spot and remember what color it is.</w:t>
                      </w:r>
                    </w:p>
                    <w:p w14:paraId="37D494AE" w14:textId="7EDB1A53" w:rsidR="001F6B66" w:rsidRDefault="008861BE" w:rsidP="008861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music starts playing, walk safely in the activity area with active eyes and ears. When the music stops, freeze and listen for instructions. I will call a group of students to quietly line up on the spot markers. (Teacher calls students wearing blue, red, green, etc. until all are lined up.)</w:t>
                      </w:r>
                    </w:p>
                    <w:p w14:paraId="44B3DE1E" w14:textId="5B0ACFD8" w:rsidR="000567FE" w:rsidRDefault="000567FE" w:rsidP="008861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Let’s play again. This time march in the activity area making large circles using curved pathways. (Repeat the activity several times prompting students to move in a variety of pathways with different locomotor skills.)</w:t>
                      </w:r>
                    </w:p>
                    <w:p w14:paraId="32752B78" w14:textId="10574E98" w:rsidR="007251A7" w:rsidRPr="004F47ED" w:rsidRDefault="007251A7" w:rsidP="008861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practice walking in lines throughout the activity area. Guide the students using straight, curved, and zig-zag pathways.</w:t>
                      </w:r>
                    </w:p>
                    <w:p w14:paraId="71589A4E" w14:textId="77777777" w:rsidR="001F6B66" w:rsidRDefault="001F6B66" w:rsidP="008861BE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8861BE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2DD22608" w:rsidR="001F6B66" w:rsidRPr="000F7DEB" w:rsidRDefault="007251A7" w:rsidP="008861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Teacher/adult walks hand-in-hand with students having difficulty in line.</w:t>
                      </w:r>
                    </w:p>
                    <w:p w14:paraId="7D46B4F8" w14:textId="7B7C0CB3" w:rsidR="000F7DEB" w:rsidRPr="000F7DEB" w:rsidRDefault="007251A7" w:rsidP="008861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a variety of start/stop signals.</w:t>
                      </w:r>
                    </w:p>
                  </w:txbxContent>
                </v:textbox>
              </v:shape>
            </w:pict>
          </mc:Fallback>
        </mc:AlternateContent>
      </w:r>
      <w:r w:rsidR="00DA7B2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49072174">
                <wp:simplePos x="0" y="0"/>
                <wp:positionH relativeFrom="column">
                  <wp:posOffset>163195</wp:posOffset>
                </wp:positionH>
                <wp:positionV relativeFrom="paragraph">
                  <wp:posOffset>1795780</wp:posOffset>
                </wp:positionV>
                <wp:extent cx="3507105" cy="2032635"/>
                <wp:effectExtent l="0" t="0" r="0" b="0"/>
                <wp:wrapThrough wrapText="bothSides">
                  <wp:wrapPolygon edited="0">
                    <wp:start x="156" y="0"/>
                    <wp:lineTo x="156" y="21323"/>
                    <wp:lineTo x="21275" y="21323"/>
                    <wp:lineTo x="21275" y="0"/>
                    <wp:lineTo x="156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03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19AC78F0" w:rsidR="001F6B66" w:rsidRDefault="008861BE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0C16F793" w14:textId="77777777" w:rsidR="008861BE" w:rsidRPr="00A25FA2" w:rsidRDefault="008861BE" w:rsidP="008861B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activity area boundaries</w:t>
                            </w:r>
                          </w:p>
                          <w:p w14:paraId="0FDFD9A0" w14:textId="08A8504E" w:rsidR="008861BE" w:rsidRDefault="008861BE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A67EA7B" w14:textId="77777777" w:rsidR="008861BE" w:rsidRPr="008861BE" w:rsidRDefault="008861B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line(s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 with spot makers</w:t>
                            </w:r>
                            <w:r w:rsidR="001F6B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(Use the same line formation that you’d used for walking in hallways. E.g., 2 parallel lines, 1 straight line, etc.)</w:t>
                            </w:r>
                          </w:p>
                          <w:p w14:paraId="31C39F08" w14:textId="51A8B214" w:rsidR="001F6B66" w:rsidRPr="000C44F8" w:rsidRDefault="008861B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standing on spot markers in line formation. </w:t>
                            </w:r>
                            <w:r w:rsidR="001F6B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7" type="#_x0000_t202" style="position:absolute;margin-left:12.85pt;margin-top:141.4pt;width:276.15pt;height:160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5CdYCAAAc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19AC78F0" w:rsidR="001F6B66" w:rsidRDefault="008861BE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0C16F793" w14:textId="77777777" w:rsidR="008861BE" w:rsidRPr="00A25FA2" w:rsidRDefault="008861BE" w:rsidP="008861B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to create activity area boundaries</w:t>
                      </w:r>
                    </w:p>
                    <w:p w14:paraId="0FDFD9A0" w14:textId="08A8504E" w:rsidR="008861BE" w:rsidRDefault="008861BE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A67EA7B" w14:textId="77777777" w:rsidR="008861BE" w:rsidRPr="008861BE" w:rsidRDefault="008861B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line(s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 with spot makers</w:t>
                      </w:r>
                      <w:r w:rsidR="001F6B66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(Use the same line formation that you’d used for walking in hallways. E.g., 2 parallel lines, 1 straight line, etc.)</w:t>
                      </w:r>
                    </w:p>
                    <w:p w14:paraId="31C39F08" w14:textId="51A8B214" w:rsidR="001F6B66" w:rsidRPr="000C44F8" w:rsidRDefault="008861B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standing on spot markers in line formation. </w:t>
                      </w:r>
                      <w:r w:rsidR="001F6B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6D20"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27DE90C5">
            <wp:simplePos x="0" y="0"/>
            <wp:positionH relativeFrom="column">
              <wp:posOffset>4201795</wp:posOffset>
            </wp:positionH>
            <wp:positionV relativeFrom="paragraph">
              <wp:posOffset>1437005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ED1C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74F17B91">
                <wp:simplePos x="0" y="0"/>
                <wp:positionH relativeFrom="page">
                  <wp:posOffset>391795</wp:posOffset>
                </wp:positionH>
                <wp:positionV relativeFrom="paragraph">
                  <wp:posOffset>7216775</wp:posOffset>
                </wp:positionV>
                <wp:extent cx="6677660" cy="889635"/>
                <wp:effectExtent l="0" t="0" r="0" b="0"/>
                <wp:wrapThrough wrapText="bothSides">
                  <wp:wrapPolygon edited="0">
                    <wp:start x="82" y="0"/>
                    <wp:lineTo x="82" y="20968"/>
                    <wp:lineTo x="21444" y="20968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E31B" w14:textId="2690F266" w:rsidR="007251A7" w:rsidRPr="007251A7" w:rsidRDefault="007251A7" w:rsidP="007251A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Behavioral: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Responds to signals when transitioning from one activity to another.</w:t>
                            </w:r>
                          </w:p>
                          <w:p w14:paraId="5CF23370" w14:textId="21AFFBE3" w:rsidR="007251A7" w:rsidRDefault="007251A7" w:rsidP="007251A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Perceptual</w:t>
                            </w:r>
                            <w:r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Development: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Uses perceptual information in directing own actions. Moves body in relation to objects and other people.</w:t>
                            </w:r>
                          </w:p>
                          <w:p w14:paraId="36092071" w14:textId="77777777" w:rsidR="007251A7" w:rsidRPr="00092698" w:rsidRDefault="007251A7" w:rsidP="007251A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Safety: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knowledge of personal safety practices and routines.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9" type="#_x0000_t202" style="position:absolute;margin-left:30.85pt;margin-top:568.25pt;width:525.8pt;height: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" filled="f" stroked="f">
                <v:textbox>
                  <w:txbxContent>
                    <w:p w14:paraId="1F94E31B" w14:textId="2690F266" w:rsidR="007251A7" w:rsidRPr="007251A7" w:rsidRDefault="007251A7" w:rsidP="007251A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Behavioral: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Responds to signals when transitioning from one activity to another.</w:t>
                      </w:r>
                    </w:p>
                    <w:p w14:paraId="5CF23370" w14:textId="21AFFBE3" w:rsidR="007251A7" w:rsidRDefault="007251A7" w:rsidP="007251A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Perceptual</w:t>
                      </w:r>
                      <w:r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Development: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Uses perceptual information in directing own actions. Moves body in relation to objects and other people.</w:t>
                      </w:r>
                    </w:p>
                    <w:p w14:paraId="36092071" w14:textId="77777777" w:rsidR="007251A7" w:rsidRPr="00092698" w:rsidRDefault="007251A7" w:rsidP="007251A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Safety: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knowledge of personal safety practices and routines.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251A7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2D7CDB41">
            <wp:simplePos x="0" y="0"/>
            <wp:positionH relativeFrom="column">
              <wp:posOffset>88900</wp:posOffset>
            </wp:positionH>
            <wp:positionV relativeFrom="paragraph">
              <wp:posOffset>6871335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A7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62D692B9">
                <wp:simplePos x="0" y="0"/>
                <wp:positionH relativeFrom="column">
                  <wp:posOffset>197485</wp:posOffset>
                </wp:positionH>
                <wp:positionV relativeFrom="paragraph">
                  <wp:posOffset>7135949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9D5EF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1.9pt" to="541.15pt,56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" strokecolor="#ed1c24" strokeweight=".5pt">
                <w10:wrap type="through"/>
              </v:line>
            </w:pict>
          </mc:Fallback>
        </mc:AlternateContent>
      </w:r>
      <w:r w:rsidR="000567F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55C7F6F2">
                <wp:simplePos x="0" y="0"/>
                <wp:positionH relativeFrom="column">
                  <wp:posOffset>274320</wp:posOffset>
                </wp:positionH>
                <wp:positionV relativeFrom="paragraph">
                  <wp:posOffset>1645285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3E26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9.55pt" to="278pt,1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" strokecolor="#ed1c24" strokeweight=".5pt">
                <w10:wrap type="through"/>
              </v:line>
            </w:pict>
          </mc:Fallback>
        </mc:AlternateContent>
      </w:r>
      <w:r w:rsidR="000567F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735985DE">
            <wp:simplePos x="0" y="0"/>
            <wp:positionH relativeFrom="column">
              <wp:posOffset>274320</wp:posOffset>
            </wp:positionH>
            <wp:positionV relativeFrom="paragraph">
              <wp:posOffset>1361077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042E2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21099F15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253B3D80" w:rsidR="001F6B66" w:rsidRPr="003140ED" w:rsidRDefault="00DA7B2A" w:rsidP="003140E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0E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all physical activity rules.</w:t>
                            </w:r>
                          </w:p>
                          <w:p w14:paraId="655FBF50" w14:textId="030B55C2" w:rsidR="00DA7B2A" w:rsidRPr="003140ED" w:rsidRDefault="00DA7B2A" w:rsidP="003140E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140E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line up quietly </w:t>
                            </w:r>
                            <w:r w:rsidR="003140ED" w:rsidRPr="003140E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by following teacher instructions.</w:t>
                            </w:r>
                          </w:p>
                          <w:p w14:paraId="09650206" w14:textId="64E5A214" w:rsidR="003140ED" w:rsidRDefault="003140ED" w:rsidP="003140E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3140E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control my body and move safely while staying in the class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253B3D80" w:rsidR="001F6B66" w:rsidRPr="003140ED" w:rsidRDefault="00DA7B2A" w:rsidP="003140E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0ED">
                        <w:rPr>
                          <w:rFonts w:ascii="Arial" w:hAnsi="Arial"/>
                          <w:sz w:val="22"/>
                          <w:szCs w:val="22"/>
                        </w:rPr>
                        <w:t>I will follow all physical activity rules.</w:t>
                      </w:r>
                    </w:p>
                    <w:p w14:paraId="655FBF50" w14:textId="030B55C2" w:rsidR="00DA7B2A" w:rsidRPr="003140ED" w:rsidRDefault="00DA7B2A" w:rsidP="003140E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140E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line up quietly </w:t>
                      </w:r>
                      <w:r w:rsidR="003140ED" w:rsidRPr="003140ED">
                        <w:rPr>
                          <w:rFonts w:ascii="Arial" w:hAnsi="Arial"/>
                          <w:sz w:val="22"/>
                          <w:szCs w:val="22"/>
                        </w:rPr>
                        <w:t>by following teacher instructions.</w:t>
                      </w:r>
                    </w:p>
                    <w:p w14:paraId="09650206" w14:textId="64E5A214" w:rsidR="003140ED" w:rsidRDefault="003140ED" w:rsidP="003140ED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3140ED">
                        <w:rPr>
                          <w:rFonts w:ascii="Arial" w:hAnsi="Arial"/>
                          <w:sz w:val="22"/>
                          <w:szCs w:val="22"/>
                        </w:rPr>
                        <w:t>I will control my body and move safely while staying in the class line.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566F53ED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D1C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373E0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" strokecolor="#ed1c24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AE56" w14:textId="77777777" w:rsidR="0058667E" w:rsidRDefault="0058667E" w:rsidP="00233FF0">
      <w:r>
        <w:separator/>
      </w:r>
    </w:p>
  </w:endnote>
  <w:endnote w:type="continuationSeparator" w:id="0">
    <w:p w14:paraId="737F26B1" w14:textId="77777777" w:rsidR="0058667E" w:rsidRDefault="0058667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0F777FD9" w:rsidR="001F6B66" w:rsidRPr="008901F1" w:rsidRDefault="001658A6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4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29E82343">
          <wp:simplePos x="0" y="0"/>
          <wp:positionH relativeFrom="margin">
            <wp:posOffset>279400</wp:posOffset>
          </wp:positionH>
          <wp:positionV relativeFrom="paragraph">
            <wp:posOffset>-204606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F88D" w14:textId="77777777" w:rsidR="0058667E" w:rsidRDefault="0058667E" w:rsidP="00233FF0">
      <w:r>
        <w:separator/>
      </w:r>
    </w:p>
  </w:footnote>
  <w:footnote w:type="continuationSeparator" w:id="0">
    <w:p w14:paraId="3D4BE681" w14:textId="77777777" w:rsidR="0058667E" w:rsidRDefault="0058667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686AC326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7" type="#_x0000_t75" style="width:176.55pt;height:176.55pt" o:bullet="t">
        <v:imagedata r:id="rId1" o:title="P-03-checkmark"/>
      </v:shape>
    </w:pict>
  </w:numPicBullet>
  <w:numPicBullet w:numPicBulletId="1">
    <w:pict>
      <v:shape w14:anchorId="2BE0288E" id="_x0000_i1718" type="#_x0000_t75" style="width:174.85pt;height:174.8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76E91"/>
    <w:multiLevelType w:val="hybridMultilevel"/>
    <w:tmpl w:val="E28A5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8"/>
  </w:num>
  <w:num w:numId="7">
    <w:abstractNumId w:val="41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567FE"/>
    <w:rsid w:val="0009373C"/>
    <w:rsid w:val="000C0812"/>
    <w:rsid w:val="000C18FE"/>
    <w:rsid w:val="000F7DEB"/>
    <w:rsid w:val="00122192"/>
    <w:rsid w:val="00124B81"/>
    <w:rsid w:val="00127ABE"/>
    <w:rsid w:val="00155F29"/>
    <w:rsid w:val="001658A6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140ED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8667E"/>
    <w:rsid w:val="00590F07"/>
    <w:rsid w:val="005B1AD3"/>
    <w:rsid w:val="005C76DF"/>
    <w:rsid w:val="0061754E"/>
    <w:rsid w:val="0068685C"/>
    <w:rsid w:val="00687DC6"/>
    <w:rsid w:val="006B76B3"/>
    <w:rsid w:val="006C2F8F"/>
    <w:rsid w:val="006C6D67"/>
    <w:rsid w:val="006D1118"/>
    <w:rsid w:val="006F7E54"/>
    <w:rsid w:val="00712670"/>
    <w:rsid w:val="00724B4E"/>
    <w:rsid w:val="007251A7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259FE"/>
    <w:rsid w:val="008319D5"/>
    <w:rsid w:val="00845B34"/>
    <w:rsid w:val="00881358"/>
    <w:rsid w:val="008861BE"/>
    <w:rsid w:val="008901F1"/>
    <w:rsid w:val="00896D43"/>
    <w:rsid w:val="008C1925"/>
    <w:rsid w:val="008E4DC2"/>
    <w:rsid w:val="008E6A07"/>
    <w:rsid w:val="008F049F"/>
    <w:rsid w:val="008F51CF"/>
    <w:rsid w:val="00900B5F"/>
    <w:rsid w:val="009058E6"/>
    <w:rsid w:val="00916656"/>
    <w:rsid w:val="00960381"/>
    <w:rsid w:val="009648CF"/>
    <w:rsid w:val="009A02F3"/>
    <w:rsid w:val="009B3B7A"/>
    <w:rsid w:val="009C554A"/>
    <w:rsid w:val="009D775F"/>
    <w:rsid w:val="009F0789"/>
    <w:rsid w:val="00A013F6"/>
    <w:rsid w:val="00A23B8D"/>
    <w:rsid w:val="00A25FA2"/>
    <w:rsid w:val="00A63F85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0F46"/>
    <w:rsid w:val="00C24A98"/>
    <w:rsid w:val="00C50F9A"/>
    <w:rsid w:val="00C83BBF"/>
    <w:rsid w:val="00C85F58"/>
    <w:rsid w:val="00C96D20"/>
    <w:rsid w:val="00CB28FB"/>
    <w:rsid w:val="00CC6EE8"/>
    <w:rsid w:val="00CF6436"/>
    <w:rsid w:val="00CF7831"/>
    <w:rsid w:val="00D26F92"/>
    <w:rsid w:val="00D46EDE"/>
    <w:rsid w:val="00D76DD3"/>
    <w:rsid w:val="00DA7B2A"/>
    <w:rsid w:val="00DD38C7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EE03ED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D4B7F-8E2F-7847-9152-9CE780CE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2017-01-03T15:30:00Z</cp:lastPrinted>
  <dcterms:created xsi:type="dcterms:W3CDTF">2017-01-03T15:30:00Z</dcterms:created>
  <dcterms:modified xsi:type="dcterms:W3CDTF">2017-01-03T19:11:00Z</dcterms:modified>
</cp:coreProperties>
</file>