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9FE1881" w:rsidR="007804AC" w:rsidRPr="007804AC" w:rsidRDefault="00715261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BEAN BAG HOME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19FE1881" w:rsidR="007804AC" w:rsidRPr="007804AC" w:rsidRDefault="00715261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BEAN BAG HOME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6ED668F0" w:rsidR="00794312" w:rsidRDefault="00BF37DC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24F227A7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5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32849FC5">
                <wp:simplePos x="0" y="0"/>
                <wp:positionH relativeFrom="column">
                  <wp:posOffset>152400</wp:posOffset>
                </wp:positionH>
                <wp:positionV relativeFrom="paragraph">
                  <wp:posOffset>1691005</wp:posOffset>
                </wp:positionV>
                <wp:extent cx="3383280" cy="2072640"/>
                <wp:effectExtent l="0" t="0" r="0" b="10160"/>
                <wp:wrapThrough wrapText="bothSides">
                  <wp:wrapPolygon edited="0">
                    <wp:start x="162" y="0"/>
                    <wp:lineTo x="162" y="21441"/>
                    <wp:lineTo x="21243" y="2144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69058C33" w:rsidR="001F6B66" w:rsidRPr="004B6E5A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424F3828" w14:textId="742A1C23" w:rsidR="004B6E5A" w:rsidRPr="00D40E8B" w:rsidRDefault="004B6E5A" w:rsidP="0071526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65A89201" w14:textId="0EF6155F" w:rsidR="00D40E8B" w:rsidRPr="00715261" w:rsidRDefault="00D40E8B" w:rsidP="0071526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016FDD3" w14:textId="5447FBFC" w:rsidR="00715261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</w:t>
                            </w:r>
                            <w:r w:rsidR="004B6E5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on a Home 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 w:rsidR="00DD4A3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bean bag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personal space.</w:t>
                            </w:r>
                          </w:p>
                          <w:p w14:paraId="7E6BECD3" w14:textId="15F8DFA1" w:rsidR="00715261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ags on the floor at their feet.</w:t>
                            </w:r>
                          </w:p>
                          <w:p w14:paraId="31C39F08" w14:textId="27FD869B" w:rsidR="001F6B66" w:rsidRPr="00715261" w:rsidRDefault="00715261" w:rsidP="00715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pt;margin-top:133.15pt;width:266.4pt;height:16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69058C33" w:rsidR="001F6B66" w:rsidRPr="004B6E5A" w:rsidRDefault="00715261" w:rsidP="0071526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424F3828" w14:textId="742A1C23" w:rsidR="004B6E5A" w:rsidRPr="00D40E8B" w:rsidRDefault="004B6E5A" w:rsidP="0071526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65A89201" w14:textId="0EF6155F" w:rsidR="00D40E8B" w:rsidRPr="00715261" w:rsidRDefault="00D40E8B" w:rsidP="0071526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016FDD3" w14:textId="5447FBFC" w:rsidR="00715261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</w:t>
                      </w:r>
                      <w:r w:rsidR="004B6E5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on a Home Base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with</w:t>
                      </w:r>
                      <w:r w:rsidR="00DD4A3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 bean bag and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personal space.</w:t>
                      </w:r>
                    </w:p>
                    <w:p w14:paraId="7E6BECD3" w14:textId="15F8DFA1" w:rsidR="00715261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bean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ags on the floor at their feet.</w:t>
                      </w:r>
                    </w:p>
                    <w:p w14:paraId="31C39F08" w14:textId="27FD869B" w:rsidR="001F6B66" w:rsidRPr="00715261" w:rsidRDefault="00715261" w:rsidP="00715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2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ED45B43">
                <wp:simplePos x="0" y="0"/>
                <wp:positionH relativeFrom="page">
                  <wp:posOffset>397510</wp:posOffset>
                </wp:positionH>
                <wp:positionV relativeFrom="paragraph">
                  <wp:posOffset>7322820</wp:posOffset>
                </wp:positionV>
                <wp:extent cx="6677660" cy="897890"/>
                <wp:effectExtent l="0" t="0" r="0" b="0"/>
                <wp:wrapThrough wrapText="bothSides">
                  <wp:wrapPolygon edited="0">
                    <wp:start x="82" y="0"/>
                    <wp:lineTo x="82" y="20775"/>
                    <wp:lineTo x="21444" y="20775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25267EC6" w:rsidR="001F6B66" w:rsidRDefault="00626905" w:rsidP="0062690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Coordinates movements and actions for a purpose.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Walks and runs, adjusting speed or direction depending on the situation.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awareness of own body and other people’s space during interactions.</w:t>
                            </w:r>
                          </w:p>
                          <w:p w14:paraId="43BE077C" w14:textId="1517AA59" w:rsidR="00D662E2" w:rsidRPr="00D662E2" w:rsidRDefault="00D662E2" w:rsidP="00D662E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  <w:r w:rsidR="00EB7A5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Identifies and follows basic safety rules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adult guidance and support.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margin-left:31.3pt;margin-top:576.6pt;width:525.8pt;height:70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" filled="f" stroked="f">
                <v:textbox>
                  <w:txbxContent>
                    <w:p w14:paraId="7FA9823D" w14:textId="25267EC6" w:rsidR="001F6B66" w:rsidRDefault="00626905" w:rsidP="0062690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Coordinates movements and actions for a purpose.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Walks and runs, adjusting speed or direction depending on the situation.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Demonstrates awareness of own body and other people’s space during interactions.</w:t>
                      </w:r>
                    </w:p>
                    <w:p w14:paraId="43BE077C" w14:textId="1517AA59" w:rsidR="00D662E2" w:rsidRPr="00D662E2" w:rsidRDefault="00D662E2" w:rsidP="00D662E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</w:t>
                      </w:r>
                      <w:r w:rsidR="00EB7A5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1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Identifies and follows basic safety rules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adult guidance and support.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B6C2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5B46B496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459740"/>
                <wp:effectExtent l="0" t="0" r="0" b="0"/>
                <wp:wrapThrough wrapText="bothSides">
                  <wp:wrapPolygon edited="0">
                    <wp:start x="82" y="0"/>
                    <wp:lineTo x="82" y="20287"/>
                    <wp:lineTo x="21447" y="2028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382BCDA2" w:rsidR="001F6B66" w:rsidRPr="00626905" w:rsidRDefault="001F6B66" w:rsidP="006269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</w:t>
                            </w:r>
                            <w:r w:rsidR="00626905"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ill control my body and move safely in general space.</w:t>
                            </w:r>
                          </w:p>
                          <w:p w14:paraId="45BB403C" w14:textId="5339197F" w:rsidR="00626905" w:rsidRDefault="00626905" w:rsidP="006269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my teacher’s instructions and listen for start and stop signals.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28" type="#_x0000_t202" style="position:absolute;margin-left:15.85pt;margin-top:53.15pt;width:527.75pt;height:36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" filled="f" stroked="f">
                <v:textbox>
                  <w:txbxContent>
                    <w:p w14:paraId="075DB7C8" w14:textId="382BCDA2" w:rsidR="001F6B66" w:rsidRPr="00626905" w:rsidRDefault="001F6B66" w:rsidP="00626905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 w</w:t>
                      </w:r>
                      <w:r w:rsidR="00626905"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ill control my body and move safely in general space.</w:t>
                      </w:r>
                    </w:p>
                    <w:p w14:paraId="45BB403C" w14:textId="5339197F" w:rsidR="00626905" w:rsidRDefault="00626905" w:rsidP="00626905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my teacher’s instructions and listen for start and stop signals.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526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683A043A">
                <wp:simplePos x="0" y="0"/>
                <wp:positionH relativeFrom="column">
                  <wp:posOffset>147320</wp:posOffset>
                </wp:positionH>
                <wp:positionV relativeFrom="paragraph">
                  <wp:posOffset>3874210</wp:posOffset>
                </wp:positionV>
                <wp:extent cx="7172325" cy="3089985"/>
                <wp:effectExtent l="0" t="0" r="0" b="889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2C2C32">
                            <w:pPr>
                              <w:ind w:right="11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13F5D78" w14:textId="3A9C39E4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is to </w:t>
                            </w:r>
                            <w:r w:rsidR="002C2C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review Home Base procedures while 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</w:t>
                            </w:r>
                            <w:r w:rsidR="002C2C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to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 safely in general space.</w:t>
                            </w:r>
                          </w:p>
                          <w:p w14:paraId="01BC6DEA" w14:textId="4B230EF9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tell students to remember their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bean bag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lor and </w:t>
                            </w:r>
                            <w:r w:rsidR="004B6E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spot marker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location on the</w:t>
                            </w:r>
                            <w:r w:rsidR="004B6E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floor. This is each student’s 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6E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2FDD9ADB" w14:textId="7316570F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teacher says “GO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students begin walking anywhere throughout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general space</w:t>
                            </w:r>
                            <w:r w:rsidR="00D40E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staying within the area boundaries.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C2C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ay “G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="002C2C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or play music as</w:t>
                            </w:r>
                            <w:r w:rsidR="00D40E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start signal.)</w:t>
                            </w:r>
                          </w:p>
                          <w:p w14:paraId="473BF0DD" w14:textId="5A30CF36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15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30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econds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say “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 pause</w:t>
                            </w:r>
                            <w:r w:rsidR="002C2C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music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Prompt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to walk </w:t>
                            </w:r>
                            <w:r w:rsidR="006D3C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back to their H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C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ase. Repeat this activity, providing students multiple opportunities to practice following directions and signals.</w:t>
                            </w:r>
                          </w:p>
                          <w:p w14:paraId="7E11BE21" w14:textId="76BB4F55" w:rsid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Spend a minute talking about what made this process safe/unsafe (i.e. </w:t>
                            </w:r>
                            <w:r w:rsidR="00D40E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active eyes/ears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remembering your h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 w:rsidR="00EB7A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base, etc.).  Repeat this level using </w:t>
                            </w:r>
                            <w:r w:rsidR="00D40E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various ways to move (e.g., tip toe, crawling, etc.).</w:t>
                            </w:r>
                          </w:p>
                          <w:p w14:paraId="6F24A89B" w14:textId="003FA750" w:rsidR="001F6B66" w:rsidRPr="00C24A98" w:rsidRDefault="000F7DEB" w:rsidP="002C2C32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E9902C7" w14:textId="24945546" w:rsidR="00715261" w:rsidRPr="00715261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Remove one child’s bean bag. This student 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</w:t>
                            </w:r>
                            <w:r w:rsidRPr="002C2C3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Bean Bag Bouncer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will look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 new H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EB7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next round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Restart the activity and prompt all students to move throughout general space. On the stop signal, 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return safely to their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s. The Bean Bag Bouncer can</w:t>
                            </w:r>
                            <w:r w:rsidR="001D7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quickly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go to any bean bag.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student that lost her/his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ase becomes the new 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Bean Bag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Bouncer</w:t>
                            </w:r>
                            <w:r w:rsidRPr="00715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46B4F8" w14:textId="00F3BE7D" w:rsidR="000F7DEB" w:rsidRPr="000F7DEB" w:rsidRDefault="00715261" w:rsidP="002C2C3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students can move to any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6D3C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 on the stop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ignal. They don’t have to move back to their previous </w:t>
                            </w:r>
                            <w:r w:rsidR="00EB7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EB7A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0" type="#_x0000_t202" style="position:absolute;margin-left:11.6pt;margin-top:305.05pt;width:564.75pt;height:24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1/tYCAAAa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" filled="f" stroked="f">
                <v:textbox>
                  <w:txbxContent>
                    <w:p w14:paraId="00B0B6E3" w14:textId="77777777" w:rsidR="001F6B66" w:rsidRDefault="001F6B66" w:rsidP="002C2C32">
                      <w:pPr>
                        <w:ind w:right="11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13F5D78" w14:textId="3A9C39E4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is to </w:t>
                      </w:r>
                      <w:r w:rsidR="002C2C3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review Home Base procedures while 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>teach</w:t>
                      </w:r>
                      <w:r w:rsidR="002C2C32">
                        <w:rPr>
                          <w:rFonts w:ascii="Arial" w:hAnsi="Arial"/>
                          <w:sz w:val="22"/>
                          <w:szCs w:val="22"/>
                        </w:rPr>
                        <w:t>ing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to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 safely in general space.</w:t>
                      </w:r>
                    </w:p>
                    <w:p w14:paraId="01BC6DEA" w14:textId="4B230EF9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tell students to remember their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bean bag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’s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lor and </w:t>
                      </w:r>
                      <w:r w:rsidR="004B6E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spot marker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location on the</w:t>
                      </w:r>
                      <w:r w:rsidR="004B6E5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floor. This is each student’s 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B6E5A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2FDD9ADB" w14:textId="7316570F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teacher says “GO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” students begin walking anywhere throughout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general space</w:t>
                      </w:r>
                      <w:r w:rsidR="00D40E8B">
                        <w:rPr>
                          <w:rFonts w:ascii="Arial" w:hAnsi="Arial"/>
                          <w:sz w:val="22"/>
                          <w:szCs w:val="22"/>
                        </w:rPr>
                        <w:t>, staying within the area boundaries.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r w:rsidR="002C2C32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>ay “G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="002C2C32"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>” or play music as</w:t>
                      </w:r>
                      <w:r w:rsidR="00D40E8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start signal.)</w:t>
                      </w:r>
                    </w:p>
                    <w:p w14:paraId="473BF0DD" w14:textId="5A30CF36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15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30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econds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say “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FREEZE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 pause</w:t>
                      </w:r>
                      <w:r w:rsidR="002C2C3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music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Prompt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to walk </w:t>
                      </w:r>
                      <w:r w:rsidR="006D3CCF">
                        <w:rPr>
                          <w:rFonts w:ascii="Arial" w:hAnsi="Arial"/>
                          <w:sz w:val="22"/>
                          <w:szCs w:val="22"/>
                        </w:rPr>
                        <w:t>back to their H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6D3CCF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ase. Repeat this activity, providing students multiple opportunities to practice following directions and signals.</w:t>
                      </w:r>
                    </w:p>
                    <w:p w14:paraId="7E11BE21" w14:textId="76BB4F55" w:rsidR="00715261" w:rsidRDefault="00715261" w:rsidP="002C2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Spend a minute talking about what made this process safe/unsafe (i.e. </w:t>
                      </w:r>
                      <w:r w:rsidR="00D40E8B">
                        <w:rPr>
                          <w:rFonts w:ascii="Arial" w:hAnsi="Arial"/>
                          <w:sz w:val="22"/>
                          <w:szCs w:val="22"/>
                        </w:rPr>
                        <w:t>active eyes/ears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remembering your h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 w:rsidR="00EB7A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base, etc.).  Repeat this level using </w:t>
                      </w:r>
                      <w:r w:rsidR="00D40E8B">
                        <w:rPr>
                          <w:rFonts w:ascii="Arial" w:hAnsi="Arial"/>
                          <w:sz w:val="22"/>
                          <w:szCs w:val="22"/>
                        </w:rPr>
                        <w:t>various ways to move (e.g., tip toe, crawling, etc.).</w:t>
                      </w:r>
                    </w:p>
                    <w:p w14:paraId="6F24A89B" w14:textId="003FA750" w:rsidR="001F6B66" w:rsidRPr="00C24A98" w:rsidRDefault="000F7DEB" w:rsidP="002C2C32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E9902C7" w14:textId="24945546" w:rsidR="00715261" w:rsidRPr="00715261" w:rsidRDefault="00715261" w:rsidP="002C2C3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>Remove one child’s bean bag. This student 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</w:t>
                      </w:r>
                      <w:r w:rsidRPr="002C2C3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Bean Bag Bouncer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will look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 new H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>ome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EB7A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the next round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Restart the activity and prompt all students to move throughout general space. On the stop signal, 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return safely to their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>ome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>ase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s. The Bean Bag Bouncer can</w:t>
                      </w:r>
                      <w:r w:rsidR="001D72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quickly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go to any bean bag.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student that lost her/his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ome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ase becomes the new 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Bean Bag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Bouncer</w:t>
                      </w:r>
                      <w:r w:rsidRPr="0071526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D46B4F8" w14:textId="00F3BE7D" w:rsidR="000F7DEB" w:rsidRPr="000F7DEB" w:rsidRDefault="00715261" w:rsidP="002C2C3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students can move to any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ome </w:t>
                      </w:r>
                      <w:r w:rsidR="006D3CCF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 on the stop 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ignal. They don’t have to move back to their previous </w:t>
                      </w:r>
                      <w:r w:rsidR="00EB7A53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ome </w:t>
                      </w:r>
                      <w:r w:rsidR="00EB7A53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ases.</w:t>
                      </w:r>
                    </w:p>
                  </w:txbxContent>
                </v:textbox>
              </v:shape>
            </w:pict>
          </mc:Fallback>
        </mc:AlternateContent>
      </w:r>
      <w:r w:rsidR="00715261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316009E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26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FC71638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E29F2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715261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2260FF02">
                <wp:simplePos x="0" y="0"/>
                <wp:positionH relativeFrom="column">
                  <wp:posOffset>197485</wp:posOffset>
                </wp:positionH>
                <wp:positionV relativeFrom="paragraph">
                  <wp:posOffset>7242810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47E3C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0.3pt" to="541.1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" strokecolor="#ed1c24" strokeweight=".5pt">
                <w10:wrap type="through"/>
              </v:line>
            </w:pict>
          </mc:Fallback>
        </mc:AlternateContent>
      </w:r>
      <w:r w:rsidR="00715261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5AA37E72">
            <wp:simplePos x="0" y="0"/>
            <wp:positionH relativeFrom="column">
              <wp:posOffset>88900</wp:posOffset>
            </wp:positionH>
            <wp:positionV relativeFrom="paragraph">
              <wp:posOffset>6978650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5B3A8D49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566F53ED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B65AA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5F68" w14:textId="77777777" w:rsidR="00DF46D9" w:rsidRDefault="00DF46D9" w:rsidP="00233FF0">
      <w:r>
        <w:separator/>
      </w:r>
    </w:p>
  </w:endnote>
  <w:endnote w:type="continuationSeparator" w:id="0">
    <w:p w14:paraId="3649566B" w14:textId="77777777" w:rsidR="00DF46D9" w:rsidRDefault="00DF46D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5763AEB0" w:rsidR="001F6B66" w:rsidRPr="008901F1" w:rsidRDefault="001F6B6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D3CC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29E82343">
          <wp:simplePos x="0" y="0"/>
          <wp:positionH relativeFrom="margin">
            <wp:posOffset>279400</wp:posOffset>
          </wp:positionH>
          <wp:positionV relativeFrom="paragraph">
            <wp:posOffset>-204606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D0EB" w14:textId="77777777" w:rsidR="00DF46D9" w:rsidRDefault="00DF46D9" w:rsidP="00233FF0">
      <w:r>
        <w:separator/>
      </w:r>
    </w:p>
  </w:footnote>
  <w:footnote w:type="continuationSeparator" w:id="0">
    <w:p w14:paraId="2D26B1EE" w14:textId="77777777" w:rsidR="00DF46D9" w:rsidRDefault="00DF46D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33DE21B2">
          <wp:simplePos x="0" y="0"/>
          <wp:positionH relativeFrom="margin">
            <wp:posOffset>279402</wp:posOffset>
          </wp:positionH>
          <wp:positionV relativeFrom="paragraph">
            <wp:posOffset>50800</wp:posOffset>
          </wp:positionV>
          <wp:extent cx="6766556" cy="81890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1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42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B94BE1"/>
    <w:multiLevelType w:val="hybridMultilevel"/>
    <w:tmpl w:val="9C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2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3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1"/>
  </w:num>
  <w:num w:numId="24">
    <w:abstractNumId w:val="19"/>
  </w:num>
  <w:num w:numId="25">
    <w:abstractNumId w:val="44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  <w:num w:numId="38">
    <w:abstractNumId w:val="31"/>
  </w:num>
  <w:num w:numId="39">
    <w:abstractNumId w:val="40"/>
  </w:num>
  <w:num w:numId="40">
    <w:abstractNumId w:val="13"/>
  </w:num>
  <w:num w:numId="41">
    <w:abstractNumId w:val="45"/>
  </w:num>
  <w:num w:numId="42">
    <w:abstractNumId w:val="3"/>
  </w:num>
  <w:num w:numId="43">
    <w:abstractNumId w:val="24"/>
  </w:num>
  <w:num w:numId="44">
    <w:abstractNumId w:val="1"/>
  </w:num>
  <w:num w:numId="45">
    <w:abstractNumId w:val="34"/>
  </w:num>
  <w:num w:numId="46">
    <w:abstractNumId w:val="46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D07D9"/>
    <w:rsid w:val="000F7DEB"/>
    <w:rsid w:val="00101F35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D72F9"/>
    <w:rsid w:val="001E345B"/>
    <w:rsid w:val="001F6B66"/>
    <w:rsid w:val="00202E69"/>
    <w:rsid w:val="002335BB"/>
    <w:rsid w:val="00233FF0"/>
    <w:rsid w:val="002418A4"/>
    <w:rsid w:val="002424D6"/>
    <w:rsid w:val="00276491"/>
    <w:rsid w:val="002C2C32"/>
    <w:rsid w:val="002E0D38"/>
    <w:rsid w:val="002E2F38"/>
    <w:rsid w:val="002E3B0C"/>
    <w:rsid w:val="00304D34"/>
    <w:rsid w:val="003404EE"/>
    <w:rsid w:val="003465D5"/>
    <w:rsid w:val="00357FE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B5DF9"/>
    <w:rsid w:val="004B6E5A"/>
    <w:rsid w:val="004C2776"/>
    <w:rsid w:val="004D04E2"/>
    <w:rsid w:val="004D29DB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61754E"/>
    <w:rsid w:val="00626905"/>
    <w:rsid w:val="0068685C"/>
    <w:rsid w:val="00687DC6"/>
    <w:rsid w:val="006B76B3"/>
    <w:rsid w:val="006C2F8F"/>
    <w:rsid w:val="006D1118"/>
    <w:rsid w:val="006D3CCF"/>
    <w:rsid w:val="006F7E54"/>
    <w:rsid w:val="00712670"/>
    <w:rsid w:val="00715261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45B34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6182E"/>
    <w:rsid w:val="009A02F3"/>
    <w:rsid w:val="009B3B7A"/>
    <w:rsid w:val="009C554A"/>
    <w:rsid w:val="009D775F"/>
    <w:rsid w:val="00A013F6"/>
    <w:rsid w:val="00A25FA2"/>
    <w:rsid w:val="00A63F85"/>
    <w:rsid w:val="00AB6C24"/>
    <w:rsid w:val="00AC0D2B"/>
    <w:rsid w:val="00AD7280"/>
    <w:rsid w:val="00B033E0"/>
    <w:rsid w:val="00B114B7"/>
    <w:rsid w:val="00B16325"/>
    <w:rsid w:val="00B45DA0"/>
    <w:rsid w:val="00B50B1A"/>
    <w:rsid w:val="00B55E54"/>
    <w:rsid w:val="00B709B2"/>
    <w:rsid w:val="00BA70AB"/>
    <w:rsid w:val="00BB4621"/>
    <w:rsid w:val="00BC12F1"/>
    <w:rsid w:val="00BC2074"/>
    <w:rsid w:val="00BD10C0"/>
    <w:rsid w:val="00BE39A4"/>
    <w:rsid w:val="00BF37DC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0E8B"/>
    <w:rsid w:val="00D46EDE"/>
    <w:rsid w:val="00D662E2"/>
    <w:rsid w:val="00D76DD3"/>
    <w:rsid w:val="00DD38C7"/>
    <w:rsid w:val="00DD4A36"/>
    <w:rsid w:val="00DE69CB"/>
    <w:rsid w:val="00DF46D9"/>
    <w:rsid w:val="00E041A0"/>
    <w:rsid w:val="00E108E7"/>
    <w:rsid w:val="00E335F8"/>
    <w:rsid w:val="00E340AF"/>
    <w:rsid w:val="00E37595"/>
    <w:rsid w:val="00E80D95"/>
    <w:rsid w:val="00E80F5F"/>
    <w:rsid w:val="00E95B81"/>
    <w:rsid w:val="00EB7A53"/>
    <w:rsid w:val="00ED00BE"/>
    <w:rsid w:val="00EE2669"/>
    <w:rsid w:val="00EF7ED2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C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26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53D16-9236-1540-9789-C430530D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2017-01-02T12:54:00Z</dcterms:created>
  <dcterms:modified xsi:type="dcterms:W3CDTF">2017-01-04T00:56:00Z</dcterms:modified>
</cp:coreProperties>
</file>