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54FED" w14:textId="77777777" w:rsidR="003A60D2" w:rsidRDefault="0000000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HELPFUL NET</w:t>
      </w:r>
    </w:p>
    <w:p w14:paraId="4AD80758" w14:textId="77777777" w:rsidR="003A60D2" w:rsidRDefault="003A60D2">
      <w:pPr>
        <w:jc w:val="center"/>
        <w:rPr>
          <w:rFonts w:ascii="Arial" w:eastAsia="Arial" w:hAnsi="Arial" w:cs="Arial"/>
          <w:b/>
          <w:sz w:val="10"/>
          <w:szCs w:val="10"/>
        </w:rPr>
      </w:pPr>
    </w:p>
    <w:tbl>
      <w:tblPr>
        <w:tblStyle w:val="ab"/>
        <w:tblW w:w="10440" w:type="dxa"/>
        <w:tblInd w:w="-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130"/>
      </w:tblGrid>
      <w:tr w:rsidR="003A60D2" w14:paraId="4DD6174E" w14:textId="77777777">
        <w:tc>
          <w:tcPr>
            <w:tcW w:w="10440" w:type="dxa"/>
            <w:gridSpan w:val="2"/>
            <w:shd w:val="clear" w:color="auto" w:fill="C12033"/>
          </w:tcPr>
          <w:p w14:paraId="5C9EA969" w14:textId="77777777" w:rsidR="003A60D2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STUDENT TARGETS</w:t>
            </w:r>
          </w:p>
        </w:tc>
      </w:tr>
      <w:tr w:rsidR="003A60D2" w14:paraId="6FC1D905" w14:textId="77777777">
        <w:tc>
          <w:tcPr>
            <w:tcW w:w="10440" w:type="dxa"/>
            <w:gridSpan w:val="2"/>
          </w:tcPr>
          <w:p w14:paraId="2948F656" w14:textId="06DBD4E1" w:rsidR="003A60D2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Skill: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 will </w:t>
            </w:r>
            <w:r w:rsidR="006A20A6">
              <w:rPr>
                <w:rFonts w:ascii="Arial" w:eastAsia="Arial" w:hAnsi="Arial" w:cs="Arial"/>
                <w:color w:val="000000"/>
                <w:sz w:val="22"/>
                <w:szCs w:val="22"/>
              </w:rPr>
              <w:t>work with my teammates to volley back and forth as long as possible.</w:t>
            </w:r>
          </w:p>
          <w:p w14:paraId="6F1F0367" w14:textId="45C967BB" w:rsidR="003A60D2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Cognitive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I will </w:t>
            </w:r>
            <w:r w:rsidR="006A20A6">
              <w:rPr>
                <w:rFonts w:ascii="Arial" w:eastAsia="Arial" w:hAnsi="Arial" w:cs="Arial"/>
                <w:color w:val="000000"/>
                <w:sz w:val="22"/>
                <w:szCs w:val="22"/>
              </w:rPr>
              <w:t>identify strategies and tactics needed to volley continuously with my teammates.</w:t>
            </w:r>
          </w:p>
          <w:p w14:paraId="13D26F2C" w14:textId="6C5E3057" w:rsidR="003A60D2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Fitness: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 will </w:t>
            </w:r>
            <w:r w:rsidR="006A20A6">
              <w:rPr>
                <w:rFonts w:ascii="Arial" w:eastAsia="Arial" w:hAnsi="Arial" w:cs="Arial"/>
                <w:color w:val="000000"/>
                <w:sz w:val="22"/>
                <w:szCs w:val="22"/>
              </w:rPr>
              <w:t>remain actively engaged throughout the lesson.</w:t>
            </w:r>
          </w:p>
          <w:p w14:paraId="0AFF9C11" w14:textId="0AB0D95D" w:rsidR="003A60D2" w:rsidRDefault="00000000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Personal &amp; Social Responsibility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I will </w:t>
            </w:r>
            <w:r w:rsidR="00130497">
              <w:rPr>
                <w:rFonts w:ascii="Arial" w:eastAsia="Arial" w:hAnsi="Arial" w:cs="Arial"/>
                <w:sz w:val="22"/>
                <w:szCs w:val="22"/>
              </w:rPr>
              <w:t>work together with my teammates for maximum possible success during this activity.</w:t>
            </w:r>
          </w:p>
          <w:p w14:paraId="0B12EAAE" w14:textId="77777777" w:rsidR="003A60D2" w:rsidRDefault="003A60D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A60D2" w14:paraId="68423CB2" w14:textId="77777777">
        <w:tc>
          <w:tcPr>
            <w:tcW w:w="5310" w:type="dxa"/>
            <w:shd w:val="clear" w:color="auto" w:fill="C12033"/>
          </w:tcPr>
          <w:p w14:paraId="7AAF7D6A" w14:textId="77777777" w:rsidR="003A60D2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396B3B3A" w14:textId="77777777" w:rsidR="003A60D2" w:rsidRDefault="00000000">
            <w:pPr>
              <w:spacing w:before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0" distB="0" distL="0" distR="0" wp14:anchorId="5D4CF035" wp14:editId="3036670F">
                  <wp:extent cx="2678906" cy="2678906"/>
                  <wp:effectExtent l="0" t="0" r="1270" b="1270"/>
                  <wp:docPr id="1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906" cy="26789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1CBF350" w14:textId="77777777" w:rsidR="003A60D2" w:rsidRDefault="003A60D2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</w:tr>
      <w:tr w:rsidR="003A60D2" w14:paraId="43B92823" w14:textId="77777777">
        <w:tc>
          <w:tcPr>
            <w:tcW w:w="5310" w:type="dxa"/>
          </w:tcPr>
          <w:p w14:paraId="501F6370" w14:textId="77777777" w:rsidR="003A60D2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Equipment:</w:t>
            </w:r>
          </w:p>
          <w:p w14:paraId="5F36934E" w14:textId="0759EE01" w:rsidR="003A60D2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4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 </w:t>
            </w:r>
            <w:r w:rsidR="00D477BE">
              <w:rPr>
                <w:rFonts w:ascii="Arial" w:eastAsia="Arial" w:hAnsi="Arial" w:cs="Arial"/>
                <w:sz w:val="22"/>
                <w:szCs w:val="22"/>
              </w:rPr>
              <w:t xml:space="preserve">balloon or </w:t>
            </w:r>
            <w:r w:rsidR="0033005E"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oam </w:t>
            </w:r>
            <w:r w:rsidR="0033005E"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all per group of 4</w:t>
            </w:r>
          </w:p>
          <w:p w14:paraId="4BBE0C73" w14:textId="33AD5521" w:rsidR="003A60D2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4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 </w:t>
            </w:r>
            <w:r w:rsidR="0033005E">
              <w:rPr>
                <w:rFonts w:ascii="Arial" w:eastAsia="Arial" w:hAnsi="Arial" w:cs="Arial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ump </w:t>
            </w:r>
            <w:r w:rsidR="0033005E"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ope per group of 4</w:t>
            </w:r>
          </w:p>
          <w:p w14:paraId="26B6B269" w14:textId="77777777" w:rsidR="003A60D2" w:rsidRDefault="003A60D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9E72349" w14:textId="77777777" w:rsidR="003A60D2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Set-Up:</w:t>
            </w:r>
          </w:p>
          <w:p w14:paraId="73330BCA" w14:textId="1417F65C" w:rsidR="009C0F92" w:rsidRPr="009C0F92" w:rsidRDefault="009C0F9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4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Divide students into teams of 4.</w:t>
            </w:r>
          </w:p>
          <w:p w14:paraId="434189C0" w14:textId="21A43554" w:rsidR="003A60D2" w:rsidRPr="009C0F92" w:rsidRDefault="009C0F9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4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Two players begin by holding the jump rope to make a net for their team.</w:t>
            </w:r>
          </w:p>
          <w:p w14:paraId="339E9F4C" w14:textId="42DD5758" w:rsidR="009C0F92" w:rsidRDefault="009C0F9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4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Other two players begin on opposite sides of the net facing each other, with one student holding the foam ball and ready to serve after hearing the start signal.</w:t>
            </w:r>
          </w:p>
          <w:p w14:paraId="0F365DDE" w14:textId="77777777" w:rsidR="003A60D2" w:rsidRDefault="003A60D2" w:rsidP="009C0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vMerge/>
          </w:tcPr>
          <w:p w14:paraId="33BBB91C" w14:textId="77777777" w:rsidR="003A60D2" w:rsidRDefault="003A60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A60D2" w14:paraId="54337B87" w14:textId="77777777">
        <w:tc>
          <w:tcPr>
            <w:tcW w:w="10440" w:type="dxa"/>
            <w:gridSpan w:val="2"/>
            <w:shd w:val="clear" w:color="auto" w:fill="C12033"/>
          </w:tcPr>
          <w:p w14:paraId="31458CB3" w14:textId="77777777" w:rsidR="003A60D2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ACTIVITY PROCEDURES</w:t>
            </w:r>
          </w:p>
        </w:tc>
      </w:tr>
      <w:tr w:rsidR="003A60D2" w14:paraId="375E2D2F" w14:textId="77777777">
        <w:tc>
          <w:tcPr>
            <w:tcW w:w="10440" w:type="dxa"/>
            <w:gridSpan w:val="2"/>
          </w:tcPr>
          <w:p w14:paraId="5616D557" w14:textId="6038B18C" w:rsidR="003A60D2" w:rsidRDefault="00000000" w:rsidP="0033005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2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This activity is calle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Helpful Net.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The object of the game </w:t>
            </w:r>
            <w:r>
              <w:rPr>
                <w:rFonts w:ascii="Arial" w:eastAsia="Arial" w:hAnsi="Arial" w:cs="Arial"/>
                <w:sz w:val="22"/>
                <w:szCs w:val="22"/>
              </w:rPr>
              <w:t>is to work with your team</w:t>
            </w:r>
            <w:r w:rsidR="0033005E">
              <w:rPr>
                <w:rFonts w:ascii="Arial" w:eastAsia="Arial" w:hAnsi="Arial" w:cs="Arial"/>
                <w:sz w:val="22"/>
                <w:szCs w:val="22"/>
              </w:rPr>
              <w:t>mates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to rally </w:t>
            </w:r>
            <w:r w:rsidR="009C0F92">
              <w:rPr>
                <w:rFonts w:ascii="Arial" w:eastAsia="Arial" w:hAnsi="Arial" w:cs="Arial"/>
                <w:sz w:val="22"/>
                <w:szCs w:val="22"/>
              </w:rPr>
              <w:t xml:space="preserve">the ball </w:t>
            </w:r>
            <w:r w:rsidR="00D477BE">
              <w:rPr>
                <w:rFonts w:ascii="Arial" w:eastAsia="Arial" w:hAnsi="Arial" w:cs="Arial"/>
                <w:sz w:val="22"/>
                <w:szCs w:val="22"/>
              </w:rPr>
              <w:t xml:space="preserve">(or balloon)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as long as you can.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You do that by</w:t>
            </w:r>
            <w:r w:rsidR="0033005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working together to hit the ball </w:t>
            </w:r>
            <w:r w:rsidR="009C0F92">
              <w:rPr>
                <w:rFonts w:ascii="Arial" w:eastAsia="Arial" w:hAnsi="Arial" w:cs="Arial"/>
                <w:sz w:val="22"/>
                <w:szCs w:val="22"/>
              </w:rPr>
              <w:t xml:space="preserve">back and forth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over the </w:t>
            </w:r>
            <w:r w:rsidR="009C0F92">
              <w:rPr>
                <w:rFonts w:ascii="Arial" w:eastAsia="Arial" w:hAnsi="Arial" w:cs="Arial"/>
                <w:sz w:val="22"/>
                <w:szCs w:val="22"/>
              </w:rPr>
              <w:t xml:space="preserve">net (which is a </w:t>
            </w:r>
            <w:r>
              <w:rPr>
                <w:rFonts w:ascii="Arial" w:eastAsia="Arial" w:hAnsi="Arial" w:cs="Arial"/>
                <w:sz w:val="22"/>
                <w:szCs w:val="22"/>
              </w:rPr>
              <w:t>jump rope held by two players</w:t>
            </w:r>
            <w:r w:rsidR="009C0F92">
              <w:rPr>
                <w:rFonts w:ascii="Arial" w:eastAsia="Arial" w:hAnsi="Arial" w:cs="Arial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</w:p>
          <w:p w14:paraId="450348A4" w14:textId="6A75EFA7" w:rsidR="003A60D2" w:rsidRDefault="00000000" w:rsidP="0033005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2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On the start signal</w:t>
            </w:r>
            <w:r w:rsidR="00CE674E">
              <w:rPr>
                <w:rFonts w:ascii="Arial" w:eastAsia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CE674E">
              <w:rPr>
                <w:rFonts w:ascii="Arial" w:eastAsia="Arial" w:hAnsi="Arial" w:cs="Arial"/>
                <w:sz w:val="22"/>
                <w:szCs w:val="22"/>
              </w:rPr>
              <w:t>the two 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olleying players will hit the ball back and forth as many times as they can. </w:t>
            </w:r>
            <w:r w:rsidR="00CE674E">
              <w:rPr>
                <w:rFonts w:ascii="Arial" w:eastAsia="Arial" w:hAnsi="Arial" w:cs="Arial"/>
                <w:sz w:val="22"/>
                <w:szCs w:val="22"/>
              </w:rPr>
              <w:t xml:space="preserve">The two players holding the net can help the two volleying players be successful by moving their feet or altering the height of the net.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The net </w:t>
            </w:r>
            <w:r w:rsidR="00CE674E">
              <w:rPr>
                <w:rFonts w:ascii="Arial" w:eastAsia="Arial" w:hAnsi="Arial" w:cs="Arial"/>
                <w:sz w:val="22"/>
                <w:szCs w:val="22"/>
              </w:rPr>
              <w:t xml:space="preserve">holders and the volleying players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will work </w:t>
            </w:r>
            <w:r w:rsidR="00CE674E">
              <w:rPr>
                <w:rFonts w:ascii="Arial" w:eastAsia="Arial" w:hAnsi="Arial" w:cs="Arial"/>
                <w:sz w:val="22"/>
                <w:szCs w:val="22"/>
              </w:rPr>
              <w:t>together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to achieve </w:t>
            </w:r>
            <w:r w:rsidR="00D53AC3">
              <w:rPr>
                <w:rFonts w:ascii="Arial" w:eastAsia="Arial" w:hAnsi="Arial" w:cs="Arial"/>
                <w:sz w:val="22"/>
                <w:szCs w:val="22"/>
              </w:rPr>
              <w:t>the highest possible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team score</w:t>
            </w:r>
            <w:r w:rsidR="00CE674E">
              <w:rPr>
                <w:rFonts w:ascii="Arial" w:eastAsia="Arial" w:hAnsi="Arial" w:cs="Arial"/>
                <w:sz w:val="22"/>
                <w:szCs w:val="22"/>
              </w:rPr>
              <w:t>!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D53AC3">
              <w:rPr>
                <w:rFonts w:ascii="Arial" w:eastAsia="Arial" w:hAnsi="Arial" w:cs="Arial"/>
                <w:sz w:val="22"/>
                <w:szCs w:val="22"/>
              </w:rPr>
              <w:t>Any time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the ball </w:t>
            </w:r>
            <w:r w:rsidR="00CE674E">
              <w:rPr>
                <w:rFonts w:ascii="Arial" w:eastAsia="Arial" w:hAnsi="Arial" w:cs="Arial"/>
                <w:sz w:val="22"/>
                <w:szCs w:val="22"/>
              </w:rPr>
              <w:t xml:space="preserve">hits the </w:t>
            </w:r>
            <w:r w:rsidR="00D53AC3">
              <w:rPr>
                <w:rFonts w:ascii="Arial" w:eastAsia="Arial" w:hAnsi="Arial" w:cs="Arial"/>
                <w:sz w:val="22"/>
                <w:szCs w:val="22"/>
              </w:rPr>
              <w:t>ground,</w:t>
            </w:r>
            <w:r w:rsidR="00CE674E">
              <w:rPr>
                <w:rFonts w:ascii="Arial" w:eastAsia="Arial" w:hAnsi="Arial" w:cs="Arial"/>
                <w:sz w:val="22"/>
                <w:szCs w:val="22"/>
              </w:rPr>
              <w:t xml:space="preserve"> the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players </w:t>
            </w:r>
            <w:r w:rsidR="00D53AC3">
              <w:rPr>
                <w:rFonts w:ascii="Arial" w:eastAsia="Arial" w:hAnsi="Arial" w:cs="Arial"/>
                <w:sz w:val="22"/>
                <w:szCs w:val="22"/>
              </w:rPr>
              <w:t>will each rotate clockwise one spot.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D53AC3">
              <w:rPr>
                <w:rFonts w:ascii="Arial" w:eastAsia="Arial" w:hAnsi="Arial" w:cs="Arial"/>
                <w:sz w:val="22"/>
                <w:szCs w:val="22"/>
              </w:rPr>
              <w:t xml:space="preserve">You will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use the team score </w:t>
            </w:r>
            <w:r w:rsidR="00D53AC3">
              <w:rPr>
                <w:rFonts w:ascii="Arial" w:eastAsia="Arial" w:hAnsi="Arial" w:cs="Arial"/>
                <w:sz w:val="22"/>
                <w:szCs w:val="22"/>
              </w:rPr>
              <w:t xml:space="preserve">from your longest rally </w:t>
            </w:r>
            <w:r>
              <w:rPr>
                <w:rFonts w:ascii="Arial" w:eastAsia="Arial" w:hAnsi="Arial" w:cs="Arial"/>
                <w:sz w:val="22"/>
                <w:szCs w:val="22"/>
              </w:rPr>
              <w:t>as a new goal</w:t>
            </w:r>
            <w:r w:rsidR="00D53AC3">
              <w:rPr>
                <w:rFonts w:ascii="Arial" w:eastAsia="Arial" w:hAnsi="Arial" w:cs="Arial"/>
                <w:sz w:val="22"/>
                <w:szCs w:val="22"/>
              </w:rPr>
              <w:t xml:space="preserve"> each time players rotate positions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59629E42" w14:textId="00C87BF0" w:rsidR="003A60D2" w:rsidRPr="00D53AC3" w:rsidRDefault="00000000" w:rsidP="00D53AC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2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On the stop signal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players will place the jump rope and the ball down on the ground.</w:t>
            </w:r>
            <w:r w:rsidR="00CE674E">
              <w:rPr>
                <w:rFonts w:ascii="Arial" w:eastAsia="Arial" w:hAnsi="Arial" w:cs="Arial"/>
                <w:sz w:val="22"/>
                <w:szCs w:val="22"/>
              </w:rPr>
              <w:t xml:space="preserve"> The two players who were holding the jump rope when you hear</w:t>
            </w:r>
            <w:r w:rsidR="00D53AC3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="00CE674E">
              <w:rPr>
                <w:rFonts w:ascii="Arial" w:eastAsia="Arial" w:hAnsi="Arial" w:cs="Arial"/>
                <w:sz w:val="22"/>
                <w:szCs w:val="22"/>
              </w:rPr>
              <w:t xml:space="preserve"> the stop signal will move to a new group before we play again.</w:t>
            </w:r>
          </w:p>
        </w:tc>
      </w:tr>
      <w:tr w:rsidR="003A60D2" w14:paraId="7580AD4D" w14:textId="77777777">
        <w:tc>
          <w:tcPr>
            <w:tcW w:w="10440" w:type="dxa"/>
            <w:gridSpan w:val="2"/>
            <w:shd w:val="clear" w:color="auto" w:fill="C12033"/>
          </w:tcPr>
          <w:p w14:paraId="32F82A6F" w14:textId="77777777" w:rsidR="003A60D2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GRADE LEVEL PROGRESSION</w:t>
            </w:r>
          </w:p>
        </w:tc>
      </w:tr>
      <w:tr w:rsidR="003A60D2" w14:paraId="7D2A5C23" w14:textId="77777777">
        <w:tc>
          <w:tcPr>
            <w:tcW w:w="10440" w:type="dxa"/>
            <w:gridSpan w:val="2"/>
          </w:tcPr>
          <w:p w14:paraId="64856007" w14:textId="77777777" w:rsidR="003A60D2" w:rsidRDefault="00000000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Grade 3: </w:t>
            </w:r>
            <w:r>
              <w:rPr>
                <w:rFonts w:ascii="Arial" w:eastAsia="Arial" w:hAnsi="Arial" w:cs="Arial"/>
                <w:sz w:val="22"/>
                <w:szCs w:val="22"/>
              </w:rPr>
              <w:t>Play as described above.</w:t>
            </w:r>
          </w:p>
          <w:p w14:paraId="6BC1CC86" w14:textId="37FD9FD9" w:rsidR="003A60D2" w:rsidRDefault="00000000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Grade 4: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Net Holders </w:t>
            </w:r>
            <w:r w:rsidR="009C0F92">
              <w:rPr>
                <w:rFonts w:ascii="Arial" w:eastAsia="Arial" w:hAnsi="Arial" w:cs="Arial"/>
                <w:sz w:val="22"/>
                <w:szCs w:val="22"/>
              </w:rPr>
              <w:t xml:space="preserve">can raise or lower the net to help their </w:t>
            </w:r>
            <w:r w:rsidR="00D53AC3">
              <w:rPr>
                <w:rFonts w:ascii="Arial" w:eastAsia="Arial" w:hAnsi="Arial" w:cs="Arial"/>
                <w:sz w:val="22"/>
                <w:szCs w:val="22"/>
              </w:rPr>
              <w:t>team but</w:t>
            </w:r>
            <w:r w:rsidR="009C0F9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cannot move </w:t>
            </w:r>
            <w:r w:rsidR="009C0F92">
              <w:rPr>
                <w:rFonts w:ascii="Arial" w:eastAsia="Arial" w:hAnsi="Arial" w:cs="Arial"/>
                <w:sz w:val="22"/>
                <w:szCs w:val="22"/>
              </w:rPr>
              <w:t xml:space="preserve">their </w:t>
            </w:r>
            <w:r>
              <w:rPr>
                <w:rFonts w:ascii="Arial" w:eastAsia="Arial" w:hAnsi="Arial" w:cs="Arial"/>
                <w:sz w:val="22"/>
                <w:szCs w:val="22"/>
              </w:rPr>
              <w:t>feet.</w:t>
            </w:r>
          </w:p>
          <w:p w14:paraId="401B94DB" w14:textId="19E694FB" w:rsidR="003A60D2" w:rsidRPr="00D53AC3" w:rsidRDefault="00000000" w:rsidP="00D53AC3">
            <w:pPr>
              <w:numPr>
                <w:ilvl w:val="0"/>
                <w:numId w:val="8"/>
              </w:num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Grade 5: </w:t>
            </w:r>
            <w:r w:rsidR="00CE674E">
              <w:rPr>
                <w:rFonts w:ascii="Arial" w:eastAsia="Arial" w:hAnsi="Arial" w:cs="Arial"/>
                <w:sz w:val="22"/>
                <w:szCs w:val="22"/>
              </w:rPr>
              <w:t xml:space="preserve">Have two teams of 4 join together to make a group of 8. The 2 jump ropes will be held so that a grid of 4 activity spaces </w:t>
            </w:r>
            <w:r w:rsidR="00D53AC3">
              <w:rPr>
                <w:rFonts w:ascii="Arial" w:eastAsia="Arial" w:hAnsi="Arial" w:cs="Arial"/>
                <w:sz w:val="22"/>
                <w:szCs w:val="22"/>
              </w:rPr>
              <w:t>is</w:t>
            </w:r>
            <w:r w:rsidR="00CE674E">
              <w:rPr>
                <w:rFonts w:ascii="Arial" w:eastAsia="Arial" w:hAnsi="Arial" w:cs="Arial"/>
                <w:sz w:val="22"/>
                <w:szCs w:val="22"/>
              </w:rPr>
              <w:t xml:space="preserve"> made with the helpful nets</w:t>
            </w:r>
            <w:r w:rsidR="00D53AC3">
              <w:rPr>
                <w:rFonts w:ascii="Arial" w:eastAsia="Arial" w:hAnsi="Arial" w:cs="Arial"/>
                <w:sz w:val="22"/>
                <w:szCs w:val="22"/>
              </w:rPr>
              <w:t xml:space="preserve"> (similar to 4-square)</w:t>
            </w:r>
            <w:r w:rsidR="00CE674E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3A60D2" w14:paraId="56CE0422" w14:textId="77777777">
        <w:tc>
          <w:tcPr>
            <w:tcW w:w="10440" w:type="dxa"/>
            <w:gridSpan w:val="2"/>
            <w:shd w:val="clear" w:color="auto" w:fill="C12033"/>
          </w:tcPr>
          <w:p w14:paraId="5D1DAEF6" w14:textId="77777777" w:rsidR="003A60D2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TEACHING CUES</w:t>
            </w:r>
          </w:p>
        </w:tc>
      </w:tr>
      <w:tr w:rsidR="003A60D2" w14:paraId="472958E4" w14:textId="77777777">
        <w:tc>
          <w:tcPr>
            <w:tcW w:w="10440" w:type="dxa"/>
            <w:gridSpan w:val="2"/>
          </w:tcPr>
          <w:p w14:paraId="3881745A" w14:textId="4E4742D1" w:rsidR="003A60D2" w:rsidRDefault="00CE674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49"/>
              <w:rPr>
                <w:rFonts w:ascii="Arial" w:eastAsia="Arial" w:hAnsi="Arial" w:cs="Arial"/>
                <w:sz w:val="22"/>
                <w:szCs w:val="22"/>
              </w:rPr>
            </w:pPr>
            <w:r w:rsidRPr="00CE674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Cue 1</w:t>
            </w:r>
            <w:r>
              <w:rPr>
                <w:rFonts w:ascii="Arial" w:eastAsia="Arial" w:hAnsi="Arial" w:cs="Arial"/>
                <w:sz w:val="22"/>
                <w:szCs w:val="22"/>
              </w:rPr>
              <w:t>: Body in Position (knees bent, head up, feet shoulders width apart, hands ready, facing partner).</w:t>
            </w:r>
          </w:p>
          <w:p w14:paraId="2D757472" w14:textId="3E0308E0" w:rsidR="003A60D2" w:rsidRDefault="00CE674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49"/>
              <w:rPr>
                <w:rFonts w:ascii="Arial" w:eastAsia="Arial" w:hAnsi="Arial" w:cs="Arial"/>
                <w:sz w:val="22"/>
                <w:szCs w:val="22"/>
              </w:rPr>
            </w:pPr>
            <w:r w:rsidRPr="00CE674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Cue 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Move feet to get under </w:t>
            </w:r>
            <w:r w:rsidR="00D53AC3">
              <w:rPr>
                <w:rFonts w:ascii="Arial" w:eastAsia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eastAsia="Arial" w:hAnsi="Arial" w:cs="Arial"/>
                <w:sz w:val="22"/>
                <w:szCs w:val="22"/>
              </w:rPr>
              <w:t>ball so you can get the ball back to your partner for a longer rally.</w:t>
            </w:r>
          </w:p>
          <w:p w14:paraId="5544B039" w14:textId="0991E782" w:rsidR="00D53AC3" w:rsidRPr="00130497" w:rsidRDefault="00CE674E" w:rsidP="00D53AC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49"/>
              <w:rPr>
                <w:rFonts w:ascii="Arial" w:eastAsia="Arial" w:hAnsi="Arial" w:cs="Arial"/>
                <w:sz w:val="22"/>
                <w:szCs w:val="22"/>
              </w:rPr>
            </w:pPr>
            <w:r w:rsidRPr="00CE674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Cue 3</w:t>
            </w:r>
            <w:r w:rsidRPr="00CE674E">
              <w:rPr>
                <w:rFonts w:ascii="Arial" w:eastAsia="Arial" w:hAnsi="Arial" w:cs="Arial"/>
                <w:sz w:val="22"/>
                <w:szCs w:val="22"/>
              </w:rPr>
              <w:t>: Net holders need to stay attentive &amp; work together so they can move where needed during the rally.</w:t>
            </w:r>
          </w:p>
        </w:tc>
      </w:tr>
    </w:tbl>
    <w:p w14:paraId="051B4875" w14:textId="77777777" w:rsidR="003A60D2" w:rsidRDefault="00000000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HELPFUL NET </w:t>
      </w:r>
      <w:r>
        <w:rPr>
          <w:rFonts w:ascii="Arial" w:eastAsia="Arial" w:hAnsi="Arial" w:cs="Arial"/>
          <w:sz w:val="20"/>
          <w:szCs w:val="20"/>
        </w:rPr>
        <w:t>(continued…)</w:t>
      </w:r>
    </w:p>
    <w:p w14:paraId="02B76E19" w14:textId="77777777" w:rsidR="003A60D2" w:rsidRDefault="003A60D2">
      <w:pPr>
        <w:rPr>
          <w:rFonts w:ascii="Arial" w:eastAsia="Arial" w:hAnsi="Arial" w:cs="Arial"/>
          <w:sz w:val="10"/>
          <w:szCs w:val="10"/>
        </w:rPr>
      </w:pPr>
    </w:p>
    <w:tbl>
      <w:tblPr>
        <w:tblStyle w:val="ac"/>
        <w:tblW w:w="10440" w:type="dxa"/>
        <w:tblInd w:w="-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440"/>
      </w:tblGrid>
      <w:tr w:rsidR="003A60D2" w14:paraId="03093332" w14:textId="77777777">
        <w:tc>
          <w:tcPr>
            <w:tcW w:w="10440" w:type="dxa"/>
            <w:shd w:val="clear" w:color="auto" w:fill="C12033"/>
          </w:tcPr>
          <w:p w14:paraId="52077465" w14:textId="77777777" w:rsidR="003A60D2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UNIVERSAL DESIGN ADAPTATIONS</w:t>
            </w:r>
          </w:p>
        </w:tc>
      </w:tr>
      <w:tr w:rsidR="003A60D2" w14:paraId="27230684" w14:textId="77777777">
        <w:tc>
          <w:tcPr>
            <w:tcW w:w="10440" w:type="dxa"/>
          </w:tcPr>
          <w:p w14:paraId="5FEE18C9" w14:textId="77777777" w:rsidR="00130497" w:rsidRPr="00130497" w:rsidRDefault="00130497" w:rsidP="00130497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2FDA9E2" w14:textId="4FEA05D2" w:rsidR="003A60D2" w:rsidRDefault="00000000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UDL 1: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Increase/decrease the activity space.</w:t>
            </w:r>
          </w:p>
          <w:p w14:paraId="286AF6BB" w14:textId="77777777" w:rsidR="003A60D2" w:rsidRDefault="00000000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UDL 2: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Use modified equipment as needed (e.g., beeper ball, balloon, beach ball).</w:t>
            </w:r>
          </w:p>
          <w:p w14:paraId="2A88342F" w14:textId="77777777" w:rsidR="003A60D2" w:rsidRDefault="00000000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UDL 3: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Use verbal cues and visual aids along with demonstrations.</w:t>
            </w:r>
          </w:p>
          <w:p w14:paraId="4646B728" w14:textId="77777777" w:rsidR="003A60D2" w:rsidRDefault="00000000">
            <w:pPr>
              <w:numPr>
                <w:ilvl w:val="0"/>
                <w:numId w:val="8"/>
              </w:num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UDL 4: </w:t>
            </w:r>
            <w:r>
              <w:rPr>
                <w:rFonts w:ascii="Arial" w:eastAsia="Arial" w:hAnsi="Arial" w:cs="Arial"/>
                <w:sz w:val="22"/>
                <w:szCs w:val="22"/>
              </w:rPr>
              <w:t>Use peer partners as appropriate.</w:t>
            </w:r>
          </w:p>
          <w:p w14:paraId="21ED4955" w14:textId="77777777" w:rsidR="003A60D2" w:rsidRDefault="003A60D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A60D2" w14:paraId="5A4D1949" w14:textId="77777777">
        <w:tc>
          <w:tcPr>
            <w:tcW w:w="10440" w:type="dxa"/>
            <w:shd w:val="clear" w:color="auto" w:fill="C12033"/>
          </w:tcPr>
          <w:p w14:paraId="05BDB81E" w14:textId="77777777" w:rsidR="003A60D2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ACADEMIC LANGUAGE</w:t>
            </w:r>
          </w:p>
        </w:tc>
      </w:tr>
      <w:tr w:rsidR="003A60D2" w14:paraId="7B6DD193" w14:textId="77777777">
        <w:tc>
          <w:tcPr>
            <w:tcW w:w="10440" w:type="dxa"/>
          </w:tcPr>
          <w:p w14:paraId="5ACFDCCF" w14:textId="77777777" w:rsidR="003A60D2" w:rsidRDefault="003A6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356E27D" w14:textId="77777777" w:rsidR="003A60D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Cooperation, Supportive, Encouraging, Goal, Achieve </w:t>
            </w:r>
          </w:p>
          <w:p w14:paraId="673BC7D3" w14:textId="77777777" w:rsidR="003A60D2" w:rsidRDefault="003A6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A60D2" w14:paraId="150ED467" w14:textId="77777777">
        <w:tc>
          <w:tcPr>
            <w:tcW w:w="10440" w:type="dxa"/>
            <w:shd w:val="clear" w:color="auto" w:fill="C12033"/>
          </w:tcPr>
          <w:p w14:paraId="3F0DF222" w14:textId="77777777" w:rsidR="003A60D2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PRIORITY OUTCOMES</w:t>
            </w:r>
          </w:p>
        </w:tc>
      </w:tr>
      <w:tr w:rsidR="003A60D2" w14:paraId="64DB05FD" w14:textId="77777777">
        <w:tc>
          <w:tcPr>
            <w:tcW w:w="10440" w:type="dxa"/>
          </w:tcPr>
          <w:p w14:paraId="137D7B25" w14:textId="77777777" w:rsidR="00130497" w:rsidRDefault="00130497" w:rsidP="00130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568AD68B" w14:textId="04D5A73D" w:rsidR="00130497" w:rsidRDefault="00130497" w:rsidP="00130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302716">
              <w:rPr>
                <w:rFonts w:ascii="Arial" w:eastAsia="Arial" w:hAnsi="Arial" w:cs="Arial"/>
                <w:b/>
                <w:bCs/>
                <w:sz w:val="22"/>
                <w:szCs w:val="22"/>
              </w:rPr>
              <w:t>Working With Others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14:paraId="275565AB" w14:textId="77777777" w:rsidR="00130497" w:rsidRDefault="00130497" w:rsidP="00130497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302716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(3)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Works cooperatively with others.</w:t>
            </w:r>
          </w:p>
          <w:p w14:paraId="122A1C6D" w14:textId="77777777" w:rsidR="00130497" w:rsidRDefault="00130497" w:rsidP="00130497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302716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(4)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Accepts “players” of all skill levels into the physical activity.</w:t>
            </w:r>
          </w:p>
          <w:p w14:paraId="74914A20" w14:textId="77777777" w:rsidR="00130497" w:rsidRPr="00302716" w:rsidRDefault="00130497" w:rsidP="00130497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302716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(5)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Accepts, recognizes, and actively involves others with both higher and lower skill abilities into physical activities and group projects. </w:t>
            </w:r>
          </w:p>
          <w:p w14:paraId="51592B32" w14:textId="77777777" w:rsidR="003A60D2" w:rsidRDefault="003A60D2">
            <w:pPr>
              <w:ind w:left="69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A60D2" w14:paraId="23DDF3CB" w14:textId="77777777">
        <w:tc>
          <w:tcPr>
            <w:tcW w:w="10440" w:type="dxa"/>
            <w:shd w:val="clear" w:color="auto" w:fill="C12033"/>
          </w:tcPr>
          <w:p w14:paraId="4181992C" w14:textId="77777777" w:rsidR="003A60D2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DEBRIEF QUESTIONS</w:t>
            </w:r>
          </w:p>
        </w:tc>
      </w:tr>
      <w:tr w:rsidR="003A60D2" w14:paraId="7C26F1A0" w14:textId="77777777">
        <w:tc>
          <w:tcPr>
            <w:tcW w:w="10440" w:type="dxa"/>
          </w:tcPr>
          <w:p w14:paraId="2C1E5FD8" w14:textId="77777777" w:rsidR="00130497" w:rsidRPr="00130497" w:rsidRDefault="00130497" w:rsidP="00130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2295948" w14:textId="77777777" w:rsidR="00130497" w:rsidRPr="00130497" w:rsidRDefault="00130497" w:rsidP="0013049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4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3049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DOK 1: </w:t>
            </w:r>
            <w:r w:rsidRPr="00130497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Was there a communication strategy that your team used during this activity?</w:t>
            </w:r>
          </w:p>
          <w:p w14:paraId="53D06105" w14:textId="131F4867" w:rsidR="003A60D2" w:rsidRPr="00130497" w:rsidRDefault="00130497" w:rsidP="0013049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4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3049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DOK 2: </w:t>
            </w:r>
            <w:r w:rsidRPr="00130497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Sometimes we use a strategy during a game or activity, and it doesn’t work well. Was there a communication strategy that you tried during this game that didn’t work very well? What did you do differently if you realized a communication strategy wasn’t working for your team?</w:t>
            </w:r>
          </w:p>
        </w:tc>
      </w:tr>
    </w:tbl>
    <w:p w14:paraId="7D108E24" w14:textId="77777777" w:rsidR="003A60D2" w:rsidRDefault="003A60D2">
      <w:pPr>
        <w:rPr>
          <w:rFonts w:ascii="Arial" w:eastAsia="Arial" w:hAnsi="Arial" w:cs="Arial"/>
        </w:rPr>
      </w:pPr>
    </w:p>
    <w:p w14:paraId="7F2A0791" w14:textId="7992F122" w:rsidR="003A60D2" w:rsidRDefault="003A60D2">
      <w:pPr>
        <w:rPr>
          <w:rFonts w:ascii="Arial" w:eastAsia="Arial" w:hAnsi="Arial" w:cs="Arial"/>
        </w:rPr>
      </w:pPr>
    </w:p>
    <w:sectPr w:rsidR="003A60D2">
      <w:headerReference w:type="default" r:id="rId9"/>
      <w:footerReference w:type="default" r:id="rId10"/>
      <w:pgSz w:w="12240" w:h="15840"/>
      <w:pgMar w:top="1728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1BF8B" w14:textId="77777777" w:rsidR="00863C5E" w:rsidRDefault="00863C5E">
      <w:r>
        <w:separator/>
      </w:r>
    </w:p>
  </w:endnote>
  <w:endnote w:type="continuationSeparator" w:id="0">
    <w:p w14:paraId="7767FEE1" w14:textId="77777777" w:rsidR="00863C5E" w:rsidRDefault="0086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60D2" w14:textId="77777777" w:rsidR="003A60D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6ED7236F" wp14:editId="4E774C30">
          <wp:simplePos x="0" y="0"/>
          <wp:positionH relativeFrom="column">
            <wp:posOffset>1069</wp:posOffset>
          </wp:positionH>
          <wp:positionV relativeFrom="paragraph">
            <wp:posOffset>-94575</wp:posOffset>
          </wp:positionV>
          <wp:extent cx="6309360" cy="473497"/>
          <wp:effectExtent l="0" t="0" r="0" b="0"/>
          <wp:wrapNone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B30A9" w14:textId="77777777" w:rsidR="00863C5E" w:rsidRDefault="00863C5E">
      <w:r>
        <w:separator/>
      </w:r>
    </w:p>
  </w:footnote>
  <w:footnote w:type="continuationSeparator" w:id="0">
    <w:p w14:paraId="12FB75F5" w14:textId="77777777" w:rsidR="00863C5E" w:rsidRDefault="00863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C1482" w14:textId="77777777" w:rsidR="003A60D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EB43470" wp14:editId="20885536">
          <wp:simplePos x="0" y="0"/>
          <wp:positionH relativeFrom="column">
            <wp:posOffset>-236220</wp:posOffset>
          </wp:positionH>
          <wp:positionV relativeFrom="paragraph">
            <wp:posOffset>-95250</wp:posOffset>
          </wp:positionV>
          <wp:extent cx="6765925" cy="724535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925" cy="724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2A78"/>
    <w:multiLevelType w:val="multilevel"/>
    <w:tmpl w:val="FAE6E270"/>
    <w:lvl w:ilvl="0">
      <w:start w:val="1"/>
      <w:numFmt w:val="bullet"/>
      <w:lvlText w:val="●"/>
      <w:lvlJc w:val="left"/>
      <w:pPr>
        <w:ind w:left="360" w:hanging="2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C17335"/>
    <w:multiLevelType w:val="multilevel"/>
    <w:tmpl w:val="F8488162"/>
    <w:lvl w:ilvl="0">
      <w:start w:val="1"/>
      <w:numFmt w:val="decimal"/>
      <w:lvlText w:val="%1."/>
      <w:lvlJc w:val="left"/>
      <w:pPr>
        <w:ind w:left="720" w:hanging="63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C193E38"/>
    <w:multiLevelType w:val="hybridMultilevel"/>
    <w:tmpl w:val="33C8E300"/>
    <w:lvl w:ilvl="0" w:tplc="2DCC6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67366A"/>
    <w:multiLevelType w:val="hybridMultilevel"/>
    <w:tmpl w:val="8D125AB6"/>
    <w:lvl w:ilvl="0" w:tplc="8B5266DC">
      <w:start w:val="1"/>
      <w:numFmt w:val="decimal"/>
      <w:lvlText w:val="%1."/>
      <w:lvlJc w:val="left"/>
      <w:pPr>
        <w:ind w:left="45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32232E0"/>
    <w:multiLevelType w:val="multilevel"/>
    <w:tmpl w:val="DD7ED678"/>
    <w:lvl w:ilvl="0">
      <w:start w:val="1"/>
      <w:numFmt w:val="decimal"/>
      <w:lvlText w:val="%1."/>
      <w:lvlJc w:val="left"/>
      <w:pPr>
        <w:ind w:left="720" w:hanging="63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4E109AE"/>
    <w:multiLevelType w:val="multilevel"/>
    <w:tmpl w:val="363AB38E"/>
    <w:lvl w:ilvl="0">
      <w:start w:val="1"/>
      <w:numFmt w:val="decimal"/>
      <w:lvlText w:val="%1."/>
      <w:lvlJc w:val="left"/>
      <w:pPr>
        <w:ind w:left="720" w:hanging="63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77B5066"/>
    <w:multiLevelType w:val="multilevel"/>
    <w:tmpl w:val="414A3F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0E27D12"/>
    <w:multiLevelType w:val="hybridMultilevel"/>
    <w:tmpl w:val="8FC03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E36074"/>
    <w:multiLevelType w:val="multilevel"/>
    <w:tmpl w:val="0BF883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7230707"/>
    <w:multiLevelType w:val="hybridMultilevel"/>
    <w:tmpl w:val="55FC1D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A2370F"/>
    <w:multiLevelType w:val="multilevel"/>
    <w:tmpl w:val="D9A8803E"/>
    <w:lvl w:ilvl="0">
      <w:start w:val="1"/>
      <w:numFmt w:val="decimal"/>
      <w:lvlText w:val="%1."/>
      <w:lvlJc w:val="left"/>
      <w:pPr>
        <w:ind w:left="720" w:hanging="63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B886D23"/>
    <w:multiLevelType w:val="hybridMultilevel"/>
    <w:tmpl w:val="65C23996"/>
    <w:lvl w:ilvl="0" w:tplc="7A6852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3C524B"/>
    <w:multiLevelType w:val="multilevel"/>
    <w:tmpl w:val="83EECD7C"/>
    <w:lvl w:ilvl="0">
      <w:start w:val="1"/>
      <w:numFmt w:val="decimal"/>
      <w:lvlText w:val="%1."/>
      <w:lvlJc w:val="left"/>
      <w:pPr>
        <w:ind w:left="720" w:hanging="63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9C76A49"/>
    <w:multiLevelType w:val="multilevel"/>
    <w:tmpl w:val="9964FE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D905DBA"/>
    <w:multiLevelType w:val="hybridMultilevel"/>
    <w:tmpl w:val="E78217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2273134">
    <w:abstractNumId w:val="4"/>
  </w:num>
  <w:num w:numId="2" w16cid:durableId="825896681">
    <w:abstractNumId w:val="8"/>
  </w:num>
  <w:num w:numId="3" w16cid:durableId="1853369883">
    <w:abstractNumId w:val="13"/>
  </w:num>
  <w:num w:numId="4" w16cid:durableId="1514758447">
    <w:abstractNumId w:val="12"/>
  </w:num>
  <w:num w:numId="5" w16cid:durableId="1615942262">
    <w:abstractNumId w:val="1"/>
  </w:num>
  <w:num w:numId="6" w16cid:durableId="1954314801">
    <w:abstractNumId w:val="5"/>
  </w:num>
  <w:num w:numId="7" w16cid:durableId="1185096318">
    <w:abstractNumId w:val="10"/>
  </w:num>
  <w:num w:numId="8" w16cid:durableId="1979140499">
    <w:abstractNumId w:val="0"/>
  </w:num>
  <w:num w:numId="9" w16cid:durableId="1356729454">
    <w:abstractNumId w:val="6"/>
  </w:num>
  <w:num w:numId="10" w16cid:durableId="187718945">
    <w:abstractNumId w:val="2"/>
  </w:num>
  <w:num w:numId="11" w16cid:durableId="300112952">
    <w:abstractNumId w:val="9"/>
  </w:num>
  <w:num w:numId="12" w16cid:durableId="2082172396">
    <w:abstractNumId w:val="3"/>
  </w:num>
  <w:num w:numId="13" w16cid:durableId="1569071578">
    <w:abstractNumId w:val="7"/>
  </w:num>
  <w:num w:numId="14" w16cid:durableId="50004240">
    <w:abstractNumId w:val="14"/>
  </w:num>
  <w:num w:numId="15" w16cid:durableId="18715999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0D2"/>
    <w:rsid w:val="0004514E"/>
    <w:rsid w:val="00096D19"/>
    <w:rsid w:val="000B49C1"/>
    <w:rsid w:val="000C687F"/>
    <w:rsid w:val="000F0BD2"/>
    <w:rsid w:val="00113928"/>
    <w:rsid w:val="001141F5"/>
    <w:rsid w:val="00130497"/>
    <w:rsid w:val="001345F7"/>
    <w:rsid w:val="00136296"/>
    <w:rsid w:val="00152A93"/>
    <w:rsid w:val="00171553"/>
    <w:rsid w:val="001A7F36"/>
    <w:rsid w:val="001B26F3"/>
    <w:rsid w:val="001C01D6"/>
    <w:rsid w:val="001D782B"/>
    <w:rsid w:val="00240CAC"/>
    <w:rsid w:val="00285B36"/>
    <w:rsid w:val="002A4F4C"/>
    <w:rsid w:val="002C20E4"/>
    <w:rsid w:val="002C431F"/>
    <w:rsid w:val="00302716"/>
    <w:rsid w:val="0033005E"/>
    <w:rsid w:val="003A3363"/>
    <w:rsid w:val="003A60D2"/>
    <w:rsid w:val="004266A0"/>
    <w:rsid w:val="00444723"/>
    <w:rsid w:val="0045226D"/>
    <w:rsid w:val="00453D4B"/>
    <w:rsid w:val="00476520"/>
    <w:rsid w:val="0054462C"/>
    <w:rsid w:val="005D7437"/>
    <w:rsid w:val="00684AF8"/>
    <w:rsid w:val="00694FA8"/>
    <w:rsid w:val="006A20A6"/>
    <w:rsid w:val="006D3EC2"/>
    <w:rsid w:val="00733978"/>
    <w:rsid w:val="00737539"/>
    <w:rsid w:val="007B0B02"/>
    <w:rsid w:val="007D2A21"/>
    <w:rsid w:val="007D5130"/>
    <w:rsid w:val="00811F73"/>
    <w:rsid w:val="00863C5E"/>
    <w:rsid w:val="008D08A7"/>
    <w:rsid w:val="008E2517"/>
    <w:rsid w:val="00905D53"/>
    <w:rsid w:val="0094094F"/>
    <w:rsid w:val="00982757"/>
    <w:rsid w:val="009C0F92"/>
    <w:rsid w:val="00A212EB"/>
    <w:rsid w:val="00A862B1"/>
    <w:rsid w:val="00A926A5"/>
    <w:rsid w:val="00AB1EF4"/>
    <w:rsid w:val="00AD7465"/>
    <w:rsid w:val="00B2252C"/>
    <w:rsid w:val="00BA691F"/>
    <w:rsid w:val="00C36CD2"/>
    <w:rsid w:val="00C7787C"/>
    <w:rsid w:val="00C83BAC"/>
    <w:rsid w:val="00C97CE4"/>
    <w:rsid w:val="00CD4463"/>
    <w:rsid w:val="00CE17B4"/>
    <w:rsid w:val="00CE674E"/>
    <w:rsid w:val="00D16603"/>
    <w:rsid w:val="00D477BE"/>
    <w:rsid w:val="00D53AC3"/>
    <w:rsid w:val="00D74D5D"/>
    <w:rsid w:val="00D9227F"/>
    <w:rsid w:val="00DC34EF"/>
    <w:rsid w:val="00DD1CA7"/>
    <w:rsid w:val="00E121A9"/>
    <w:rsid w:val="00E204F5"/>
    <w:rsid w:val="00E35A07"/>
    <w:rsid w:val="00E661EF"/>
    <w:rsid w:val="00EA708B"/>
    <w:rsid w:val="00F001B4"/>
    <w:rsid w:val="00F54105"/>
    <w:rsid w:val="00F93289"/>
    <w:rsid w:val="00FB52B5"/>
    <w:rsid w:val="00FC030F"/>
    <w:rsid w:val="00FE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8C234"/>
  <w15:docId w15:val="{16E9EF8F-A24C-43B4-92F8-462DF1CC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191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9A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24A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C83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0plVcT5EG7SjNtrkPTtRzCEPrQ==">AMUW2mXwGEb/7yEeeGkk0YWkySQtdxcEbCh0cdKehJDmrPD2eFkuAgxwCHBNBxtj37VQEa3B7z3YgtzCp7FpShxYpPY+78dRugs3wsBiWH/Xqbh0wk336No=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Hart</dc:creator>
  <cp:lastModifiedBy>Nichole Wilder</cp:lastModifiedBy>
  <cp:revision>2</cp:revision>
  <dcterms:created xsi:type="dcterms:W3CDTF">2023-02-20T14:04:00Z</dcterms:created>
  <dcterms:modified xsi:type="dcterms:W3CDTF">2023-02-20T14:04:00Z</dcterms:modified>
</cp:coreProperties>
</file>