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1774" w14:textId="77777777" w:rsidR="004C3828" w:rsidRPr="004C3828" w:rsidRDefault="004C3828" w:rsidP="002E1502">
      <w:pPr>
        <w:jc w:val="center"/>
        <w:rPr>
          <w:rFonts w:ascii="Arial" w:hAnsi="Arial" w:cs="Arial"/>
          <w:b/>
          <w:bCs/>
          <w:sz w:val="20"/>
          <w:szCs w:val="20"/>
        </w:rPr>
      </w:pPr>
    </w:p>
    <w:p w14:paraId="3FBDFCEE" w14:textId="74958D97" w:rsidR="004C3828" w:rsidRDefault="0099711C" w:rsidP="004C3828">
      <w:pPr>
        <w:jc w:val="center"/>
        <w:rPr>
          <w:rFonts w:ascii="Arial" w:hAnsi="Arial" w:cs="Arial"/>
          <w:b/>
          <w:bCs/>
          <w:sz w:val="28"/>
          <w:szCs w:val="28"/>
        </w:rPr>
      </w:pPr>
      <w:r>
        <w:rPr>
          <w:rFonts w:ascii="Arial" w:hAnsi="Arial" w:cs="Arial"/>
          <w:b/>
          <w:bCs/>
          <w:sz w:val="28"/>
          <w:szCs w:val="28"/>
        </w:rPr>
        <w:t>FOOD IS FUEL</w:t>
      </w:r>
    </w:p>
    <w:p w14:paraId="769D006A" w14:textId="77777777" w:rsidR="004C3828" w:rsidRPr="004C3828" w:rsidRDefault="004C3828" w:rsidP="004C3828">
      <w:pPr>
        <w:jc w:val="center"/>
        <w:rPr>
          <w:rFonts w:ascii="Arial" w:hAnsi="Arial" w:cs="Arial"/>
          <w:b/>
          <w:bCs/>
          <w:color w:val="000000" w:themeColor="text1"/>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4C3828" w:rsidRPr="004C3828" w14:paraId="445281A9" w14:textId="77777777" w:rsidTr="00DF3DD0">
        <w:tc>
          <w:tcPr>
            <w:tcW w:w="10440" w:type="dxa"/>
            <w:gridSpan w:val="2"/>
            <w:shd w:val="clear" w:color="auto" w:fill="96C13D"/>
          </w:tcPr>
          <w:p w14:paraId="0025C711"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STUDENT TARGETS</w:t>
            </w:r>
          </w:p>
        </w:tc>
      </w:tr>
      <w:tr w:rsidR="004C3828" w14:paraId="4C34B6DE" w14:textId="77777777" w:rsidTr="00DF3DD0">
        <w:tc>
          <w:tcPr>
            <w:tcW w:w="10440" w:type="dxa"/>
            <w:gridSpan w:val="2"/>
          </w:tcPr>
          <w:p w14:paraId="2C4509DD" w14:textId="0F943BF1"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271D56">
              <w:rPr>
                <w:rFonts w:ascii="Arial" w:hAnsi="Arial" w:cs="Arial"/>
                <w:sz w:val="22"/>
                <w:szCs w:val="22"/>
              </w:rPr>
              <w:t>I will successfully complete the food label scavenger hunt.</w:t>
            </w:r>
          </w:p>
          <w:p w14:paraId="6F982080" w14:textId="15F7A2DD" w:rsidR="004C3828" w:rsidRDefault="004C3828" w:rsidP="00DF3DD0">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271D56">
              <w:rPr>
                <w:rFonts w:ascii="Arial" w:hAnsi="Arial" w:cs="Arial"/>
                <w:sz w:val="22"/>
                <w:szCs w:val="22"/>
              </w:rPr>
              <w:t xml:space="preserve">I will correctly identify food labels for each item on the scavenger </w:t>
            </w:r>
            <w:r w:rsidR="003D5A01">
              <w:rPr>
                <w:rFonts w:ascii="Arial" w:hAnsi="Arial" w:cs="Arial"/>
                <w:sz w:val="22"/>
                <w:szCs w:val="22"/>
              </w:rPr>
              <w:t>hunt card</w:t>
            </w:r>
            <w:r w:rsidR="00271D56">
              <w:rPr>
                <w:rFonts w:ascii="Arial" w:hAnsi="Arial" w:cs="Arial"/>
                <w:sz w:val="22"/>
                <w:szCs w:val="22"/>
              </w:rPr>
              <w:t>.</w:t>
            </w:r>
          </w:p>
          <w:p w14:paraId="3A23B7B3" w14:textId="0F023FE7" w:rsidR="004C3828" w:rsidRPr="00271D56" w:rsidRDefault="004C3828" w:rsidP="00271D5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271D56">
              <w:rPr>
                <w:rFonts w:ascii="Arial" w:hAnsi="Arial" w:cs="Arial"/>
                <w:sz w:val="22"/>
                <w:szCs w:val="22"/>
              </w:rPr>
              <w:t>I will perform health-related fitness activities in personal and general space.</w:t>
            </w:r>
          </w:p>
          <w:p w14:paraId="074B28C5" w14:textId="4839F6C6" w:rsidR="004C3828" w:rsidRDefault="009A03B2" w:rsidP="00DF3DD0">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4C3828" w:rsidRPr="00677638">
              <w:rPr>
                <w:rFonts w:ascii="Arial" w:hAnsi="Arial" w:cs="Arial"/>
                <w:b/>
                <w:bCs/>
                <w:sz w:val="22"/>
                <w:szCs w:val="22"/>
              </w:rPr>
              <w:t>:</w:t>
            </w:r>
            <w:r w:rsidR="004C3828">
              <w:rPr>
                <w:rFonts w:ascii="Arial" w:hAnsi="Arial" w:cs="Arial"/>
                <w:sz w:val="22"/>
                <w:szCs w:val="22"/>
              </w:rPr>
              <w:t xml:space="preserve"> </w:t>
            </w:r>
            <w:r w:rsidR="00271D56">
              <w:rPr>
                <w:rFonts w:ascii="Arial" w:hAnsi="Arial" w:cs="Arial"/>
                <w:sz w:val="22"/>
                <w:szCs w:val="22"/>
              </w:rPr>
              <w:t>I will use positive communication and encouraging language with my teammates.</w:t>
            </w:r>
          </w:p>
          <w:p w14:paraId="6967BFC4" w14:textId="77777777" w:rsidR="004C3828" w:rsidRPr="009A17EF" w:rsidRDefault="004C3828" w:rsidP="00DF3DD0">
            <w:pPr>
              <w:rPr>
                <w:rFonts w:ascii="Arial" w:hAnsi="Arial" w:cs="Arial"/>
                <w:sz w:val="22"/>
                <w:szCs w:val="22"/>
              </w:rPr>
            </w:pPr>
          </w:p>
        </w:tc>
      </w:tr>
      <w:tr w:rsidR="004C3828" w14:paraId="55DD4EC7" w14:textId="77777777" w:rsidTr="00DF3DD0">
        <w:tc>
          <w:tcPr>
            <w:tcW w:w="5310" w:type="dxa"/>
            <w:shd w:val="clear" w:color="auto" w:fill="A8D08D" w:themeFill="accent6" w:themeFillTint="99"/>
          </w:tcPr>
          <w:p w14:paraId="1D58355F"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EQUIPMENT &amp; SET-UP</w:t>
            </w:r>
          </w:p>
        </w:tc>
        <w:tc>
          <w:tcPr>
            <w:tcW w:w="5130" w:type="dxa"/>
            <w:vMerge w:val="restart"/>
          </w:tcPr>
          <w:p w14:paraId="5C04455E" w14:textId="77777777" w:rsidR="004C3828" w:rsidRDefault="004C3828" w:rsidP="00DF3DD0">
            <w:pPr>
              <w:jc w:val="center"/>
              <w:rPr>
                <w:rFonts w:ascii="Arial" w:hAnsi="Arial" w:cs="Arial"/>
                <w:sz w:val="22"/>
                <w:szCs w:val="22"/>
              </w:rPr>
            </w:pPr>
            <w:r>
              <w:rPr>
                <w:rFonts w:ascii="Arial" w:hAnsi="Arial" w:cs="Arial"/>
                <w:noProof/>
                <w:sz w:val="22"/>
                <w:szCs w:val="22"/>
              </w:rPr>
              <w:drawing>
                <wp:inline distT="0" distB="0" distL="0" distR="0" wp14:anchorId="608E0A1E" wp14:editId="61A2C367">
                  <wp:extent cx="2678906" cy="27432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678906" cy="2743200"/>
                          </a:xfrm>
                          <a:prstGeom prst="rect">
                            <a:avLst/>
                          </a:prstGeom>
                        </pic:spPr>
                      </pic:pic>
                    </a:graphicData>
                  </a:graphic>
                </wp:inline>
              </w:drawing>
            </w:r>
          </w:p>
          <w:p w14:paraId="2AE60868" w14:textId="77777777" w:rsidR="004C3828" w:rsidRPr="000A76CB" w:rsidRDefault="004C3828" w:rsidP="00DF3DD0">
            <w:pPr>
              <w:jc w:val="center"/>
              <w:rPr>
                <w:rFonts w:ascii="Arial" w:hAnsi="Arial" w:cs="Arial"/>
                <w:sz w:val="4"/>
                <w:szCs w:val="4"/>
              </w:rPr>
            </w:pPr>
          </w:p>
        </w:tc>
      </w:tr>
      <w:tr w:rsidR="004C3828" w14:paraId="0A1683BC" w14:textId="77777777" w:rsidTr="00DF3DD0">
        <w:tc>
          <w:tcPr>
            <w:tcW w:w="5310" w:type="dxa"/>
          </w:tcPr>
          <w:p w14:paraId="26240FB2"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Equipment:</w:t>
            </w:r>
          </w:p>
          <w:p w14:paraId="507AEC9D" w14:textId="0D18C89D"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Scavenger Hunt Cards</w:t>
            </w:r>
          </w:p>
          <w:p w14:paraId="16D431C8" w14:textId="339BEDE9"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6 cones and 6 task tents</w:t>
            </w:r>
          </w:p>
          <w:p w14:paraId="0002CF67" w14:textId="2E4376FA" w:rsidR="00271D56" w:rsidRPr="00F143FC" w:rsidRDefault="00000000" w:rsidP="00DF3DD0">
            <w:pPr>
              <w:pStyle w:val="ListParagraph"/>
              <w:numPr>
                <w:ilvl w:val="0"/>
                <w:numId w:val="1"/>
              </w:numPr>
              <w:ind w:left="339" w:hanging="270"/>
              <w:rPr>
                <w:rFonts w:ascii="Arial" w:hAnsi="Arial" w:cs="Arial"/>
                <w:sz w:val="22"/>
                <w:szCs w:val="22"/>
              </w:rPr>
            </w:pPr>
            <w:hyperlink r:id="rId8" w:history="1">
              <w:r w:rsidR="00F143FC" w:rsidRPr="00F143FC">
                <w:rPr>
                  <w:rStyle w:val="Hyperlink"/>
                  <w:rFonts w:ascii="Arial" w:hAnsi="Arial" w:cs="Arial"/>
                  <w:sz w:val="22"/>
                  <w:szCs w:val="22"/>
                </w:rPr>
                <w:t>Food Models from National Dairy Council</w:t>
              </w:r>
            </w:hyperlink>
          </w:p>
          <w:p w14:paraId="65868AF7" w14:textId="582FAA43" w:rsidR="004C3828"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Food </w:t>
            </w:r>
            <w:r w:rsidR="00DB340C">
              <w:rPr>
                <w:rFonts w:ascii="Arial" w:hAnsi="Arial" w:cs="Arial"/>
                <w:sz w:val="22"/>
                <w:szCs w:val="22"/>
              </w:rPr>
              <w:t>Is Fuel</w:t>
            </w:r>
            <w:r>
              <w:rPr>
                <w:rFonts w:ascii="Arial" w:hAnsi="Arial" w:cs="Arial"/>
                <w:sz w:val="22"/>
                <w:szCs w:val="22"/>
              </w:rPr>
              <w:t xml:space="preserve"> Dice Card</w:t>
            </w:r>
          </w:p>
          <w:p w14:paraId="758E003E" w14:textId="37A3AC19" w:rsidR="004C3828" w:rsidRPr="008C3CED" w:rsidRDefault="00271D56"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3D5A01">
              <w:rPr>
                <w:rFonts w:ascii="Arial" w:hAnsi="Arial" w:cs="Arial"/>
                <w:sz w:val="22"/>
                <w:szCs w:val="22"/>
              </w:rPr>
              <w:t>foam die</w:t>
            </w:r>
            <w:r>
              <w:rPr>
                <w:rFonts w:ascii="Arial" w:hAnsi="Arial" w:cs="Arial"/>
                <w:sz w:val="22"/>
                <w:szCs w:val="22"/>
              </w:rPr>
              <w:t xml:space="preserve"> per team</w:t>
            </w:r>
          </w:p>
          <w:p w14:paraId="63AC348C" w14:textId="77777777" w:rsidR="004C3828" w:rsidRDefault="004C3828" w:rsidP="00DF3DD0">
            <w:pPr>
              <w:rPr>
                <w:rFonts w:ascii="Arial" w:hAnsi="Arial" w:cs="Arial"/>
                <w:b/>
                <w:bCs/>
                <w:sz w:val="22"/>
                <w:szCs w:val="22"/>
              </w:rPr>
            </w:pPr>
          </w:p>
          <w:p w14:paraId="6068B999" w14:textId="77777777" w:rsidR="004C3828" w:rsidRPr="00677638" w:rsidRDefault="004C3828" w:rsidP="00DF3DD0">
            <w:pPr>
              <w:rPr>
                <w:rFonts w:ascii="Arial" w:hAnsi="Arial" w:cs="Arial"/>
                <w:b/>
                <w:bCs/>
                <w:sz w:val="22"/>
                <w:szCs w:val="22"/>
              </w:rPr>
            </w:pPr>
            <w:r w:rsidRPr="00677638">
              <w:rPr>
                <w:rFonts w:ascii="Arial" w:hAnsi="Arial" w:cs="Arial"/>
                <w:b/>
                <w:bCs/>
                <w:sz w:val="22"/>
                <w:szCs w:val="22"/>
              </w:rPr>
              <w:t>Set-Up:</w:t>
            </w:r>
          </w:p>
          <w:p w14:paraId="2CA4FB26" w14:textId="52DE57ED" w:rsidR="004C3828" w:rsidRDefault="00A02E6C"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Print and cut out food model cards. </w:t>
            </w:r>
            <w:r w:rsidR="005F615E">
              <w:rPr>
                <w:rFonts w:ascii="Arial" w:hAnsi="Arial" w:cs="Arial"/>
                <w:sz w:val="22"/>
                <w:szCs w:val="22"/>
              </w:rPr>
              <w:t xml:space="preserve">Scatter food </w:t>
            </w:r>
            <w:r w:rsidR="00FE7065">
              <w:rPr>
                <w:rFonts w:ascii="Arial" w:hAnsi="Arial" w:cs="Arial"/>
                <w:sz w:val="22"/>
                <w:szCs w:val="22"/>
              </w:rPr>
              <w:t>models</w:t>
            </w:r>
            <w:r w:rsidR="005F615E">
              <w:rPr>
                <w:rFonts w:ascii="Arial" w:hAnsi="Arial" w:cs="Arial"/>
                <w:sz w:val="22"/>
                <w:szCs w:val="22"/>
              </w:rPr>
              <w:t xml:space="preserve"> on one side of activity space</w:t>
            </w:r>
            <w:r>
              <w:rPr>
                <w:rFonts w:ascii="Arial" w:hAnsi="Arial" w:cs="Arial"/>
                <w:sz w:val="22"/>
                <w:szCs w:val="22"/>
              </w:rPr>
              <w:t>.</w:t>
            </w:r>
          </w:p>
          <w:p w14:paraId="5043AF1B" w14:textId="6EA37ED0" w:rsidR="004C3828"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6 cones at opposite end of space from food </w:t>
            </w:r>
            <w:r w:rsidR="00A02E6C">
              <w:rPr>
                <w:rFonts w:ascii="Arial" w:hAnsi="Arial" w:cs="Arial"/>
                <w:sz w:val="22"/>
                <w:szCs w:val="22"/>
              </w:rPr>
              <w:t>models.</w:t>
            </w:r>
          </w:p>
          <w:p w14:paraId="4FA17187" w14:textId="410EAA5B" w:rsidR="004C3828"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 xml:space="preserve">Place a </w:t>
            </w:r>
            <w:r w:rsidR="003D5A01">
              <w:rPr>
                <w:rFonts w:ascii="Arial" w:hAnsi="Arial" w:cs="Arial"/>
                <w:sz w:val="22"/>
                <w:szCs w:val="22"/>
              </w:rPr>
              <w:t>foam die</w:t>
            </w:r>
            <w:r>
              <w:rPr>
                <w:rFonts w:ascii="Arial" w:hAnsi="Arial" w:cs="Arial"/>
                <w:sz w:val="22"/>
                <w:szCs w:val="22"/>
              </w:rPr>
              <w:t xml:space="preserve">, task tent, </w:t>
            </w:r>
            <w:r w:rsidR="00FE7065">
              <w:rPr>
                <w:rFonts w:ascii="Arial" w:hAnsi="Arial" w:cs="Arial"/>
                <w:sz w:val="22"/>
                <w:szCs w:val="22"/>
              </w:rPr>
              <w:t xml:space="preserve">Food </w:t>
            </w:r>
            <w:r w:rsidR="00DB340C">
              <w:rPr>
                <w:rFonts w:ascii="Arial" w:hAnsi="Arial" w:cs="Arial"/>
                <w:sz w:val="22"/>
                <w:szCs w:val="22"/>
              </w:rPr>
              <w:t>Is Fuel</w:t>
            </w:r>
            <w:r w:rsidR="00FE7065">
              <w:rPr>
                <w:rFonts w:ascii="Arial" w:hAnsi="Arial" w:cs="Arial"/>
                <w:sz w:val="22"/>
                <w:szCs w:val="22"/>
              </w:rPr>
              <w:t xml:space="preserve"> D</w:t>
            </w:r>
            <w:r>
              <w:rPr>
                <w:rFonts w:ascii="Arial" w:hAnsi="Arial" w:cs="Arial"/>
                <w:sz w:val="22"/>
                <w:szCs w:val="22"/>
              </w:rPr>
              <w:t xml:space="preserve">ice </w:t>
            </w:r>
            <w:r w:rsidR="00FE7065">
              <w:rPr>
                <w:rFonts w:ascii="Arial" w:hAnsi="Arial" w:cs="Arial"/>
                <w:sz w:val="22"/>
                <w:szCs w:val="22"/>
              </w:rPr>
              <w:t>C</w:t>
            </w:r>
            <w:r>
              <w:rPr>
                <w:rFonts w:ascii="Arial" w:hAnsi="Arial" w:cs="Arial"/>
                <w:sz w:val="22"/>
                <w:szCs w:val="22"/>
              </w:rPr>
              <w:t xml:space="preserve">ard, and </w:t>
            </w:r>
            <w:r w:rsidR="00FE7065">
              <w:rPr>
                <w:rFonts w:ascii="Arial" w:hAnsi="Arial" w:cs="Arial"/>
                <w:sz w:val="22"/>
                <w:szCs w:val="22"/>
              </w:rPr>
              <w:t>S</w:t>
            </w:r>
            <w:r>
              <w:rPr>
                <w:rFonts w:ascii="Arial" w:hAnsi="Arial" w:cs="Arial"/>
                <w:sz w:val="22"/>
                <w:szCs w:val="22"/>
              </w:rPr>
              <w:t xml:space="preserve">cavenger </w:t>
            </w:r>
            <w:r w:rsidR="00FE7065">
              <w:rPr>
                <w:rFonts w:ascii="Arial" w:hAnsi="Arial" w:cs="Arial"/>
                <w:sz w:val="22"/>
                <w:szCs w:val="22"/>
              </w:rPr>
              <w:t>H</w:t>
            </w:r>
            <w:r>
              <w:rPr>
                <w:rFonts w:ascii="Arial" w:hAnsi="Arial" w:cs="Arial"/>
                <w:sz w:val="22"/>
                <w:szCs w:val="22"/>
              </w:rPr>
              <w:t xml:space="preserve">unt </w:t>
            </w:r>
            <w:r w:rsidR="00FE7065">
              <w:rPr>
                <w:rFonts w:ascii="Arial" w:hAnsi="Arial" w:cs="Arial"/>
                <w:sz w:val="22"/>
                <w:szCs w:val="22"/>
              </w:rPr>
              <w:t>C</w:t>
            </w:r>
            <w:r>
              <w:rPr>
                <w:rFonts w:ascii="Arial" w:hAnsi="Arial" w:cs="Arial"/>
                <w:sz w:val="22"/>
                <w:szCs w:val="22"/>
              </w:rPr>
              <w:t>ard at each cone</w:t>
            </w:r>
            <w:r w:rsidR="00A02E6C">
              <w:rPr>
                <w:rFonts w:ascii="Arial" w:hAnsi="Arial" w:cs="Arial"/>
                <w:sz w:val="22"/>
                <w:szCs w:val="22"/>
              </w:rPr>
              <w:t>.</w:t>
            </w:r>
          </w:p>
          <w:p w14:paraId="7F8D3642" w14:textId="18E84CD3" w:rsidR="004C3828" w:rsidRPr="008C3CED" w:rsidRDefault="005F615E" w:rsidP="00DF3DD0">
            <w:pPr>
              <w:pStyle w:val="ListParagraph"/>
              <w:numPr>
                <w:ilvl w:val="0"/>
                <w:numId w:val="1"/>
              </w:numPr>
              <w:ind w:left="339" w:hanging="270"/>
              <w:rPr>
                <w:rFonts w:ascii="Arial" w:hAnsi="Arial" w:cs="Arial"/>
                <w:sz w:val="22"/>
                <w:szCs w:val="22"/>
              </w:rPr>
            </w:pPr>
            <w:r>
              <w:rPr>
                <w:rFonts w:ascii="Arial" w:hAnsi="Arial" w:cs="Arial"/>
                <w:sz w:val="22"/>
                <w:szCs w:val="22"/>
              </w:rPr>
              <w:t>Create even groups of students at each cone</w:t>
            </w:r>
            <w:r w:rsidR="00A02E6C">
              <w:rPr>
                <w:rFonts w:ascii="Arial" w:hAnsi="Arial" w:cs="Arial"/>
                <w:sz w:val="22"/>
                <w:szCs w:val="22"/>
              </w:rPr>
              <w:t>.</w:t>
            </w:r>
          </w:p>
        </w:tc>
        <w:tc>
          <w:tcPr>
            <w:tcW w:w="5130" w:type="dxa"/>
            <w:vMerge/>
          </w:tcPr>
          <w:p w14:paraId="67678998" w14:textId="77777777" w:rsidR="004C3828" w:rsidRPr="00E20EAA" w:rsidRDefault="004C3828" w:rsidP="00DF3DD0">
            <w:pPr>
              <w:jc w:val="center"/>
              <w:rPr>
                <w:rFonts w:ascii="Arial" w:hAnsi="Arial" w:cs="Arial"/>
                <w:sz w:val="22"/>
                <w:szCs w:val="22"/>
              </w:rPr>
            </w:pPr>
          </w:p>
        </w:tc>
      </w:tr>
      <w:tr w:rsidR="004C3828" w14:paraId="4FE08E5A" w14:textId="77777777" w:rsidTr="00DF3DD0">
        <w:tc>
          <w:tcPr>
            <w:tcW w:w="10440" w:type="dxa"/>
            <w:gridSpan w:val="2"/>
            <w:shd w:val="clear" w:color="auto" w:fill="A8D08D" w:themeFill="accent6" w:themeFillTint="99"/>
          </w:tcPr>
          <w:p w14:paraId="1CC86BE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ACTIVITY PROCEDURES</w:t>
            </w:r>
          </w:p>
        </w:tc>
      </w:tr>
      <w:tr w:rsidR="004C3828" w14:paraId="006F5555" w14:textId="77777777" w:rsidTr="00DF3DD0">
        <w:tc>
          <w:tcPr>
            <w:tcW w:w="10440" w:type="dxa"/>
            <w:gridSpan w:val="2"/>
          </w:tcPr>
          <w:p w14:paraId="6AEF05F6" w14:textId="58545BE1" w:rsidR="00FE7065" w:rsidRDefault="004C3828" w:rsidP="00FE7065">
            <w:pPr>
              <w:pStyle w:val="ListParagraph"/>
              <w:numPr>
                <w:ilvl w:val="0"/>
                <w:numId w:val="2"/>
              </w:numPr>
              <w:rPr>
                <w:rFonts w:ascii="Arial" w:hAnsi="Arial" w:cs="Arial"/>
                <w:sz w:val="22"/>
                <w:szCs w:val="22"/>
              </w:rPr>
            </w:pPr>
            <w:r>
              <w:rPr>
                <w:rFonts w:ascii="Arial" w:hAnsi="Arial" w:cs="Arial"/>
                <w:sz w:val="22"/>
                <w:szCs w:val="22"/>
              </w:rPr>
              <w:t>This activity is called</w:t>
            </w:r>
            <w:r w:rsidR="00A36409">
              <w:rPr>
                <w:rFonts w:ascii="Arial" w:hAnsi="Arial" w:cs="Arial"/>
                <w:sz w:val="22"/>
                <w:szCs w:val="22"/>
              </w:rPr>
              <w:t xml:space="preserve"> Food is Fuel! </w:t>
            </w:r>
            <w:r w:rsidR="00FE7065">
              <w:rPr>
                <w:rFonts w:ascii="Arial" w:hAnsi="Arial" w:cs="Arial"/>
                <w:sz w:val="22"/>
                <w:szCs w:val="22"/>
              </w:rPr>
              <w:t>It is important for us to recognize how to fuel our bodies with healthy foods and beverages</w:t>
            </w:r>
            <w:r w:rsidR="003165BB">
              <w:rPr>
                <w:rFonts w:ascii="Arial" w:hAnsi="Arial" w:cs="Arial"/>
                <w:sz w:val="22"/>
                <w:szCs w:val="22"/>
              </w:rPr>
              <w:t>.</w:t>
            </w:r>
            <w:r w:rsidR="00FE7065">
              <w:rPr>
                <w:rFonts w:ascii="Arial" w:hAnsi="Arial" w:cs="Arial"/>
                <w:sz w:val="22"/>
                <w:szCs w:val="22"/>
              </w:rPr>
              <w:t xml:space="preserve"> </w:t>
            </w:r>
            <w:r w:rsidR="003165BB">
              <w:rPr>
                <w:rFonts w:ascii="Arial" w:hAnsi="Arial" w:cs="Arial"/>
                <w:sz w:val="22"/>
                <w:szCs w:val="22"/>
              </w:rPr>
              <w:t>R</w:t>
            </w:r>
            <w:r w:rsidR="00FE7065">
              <w:rPr>
                <w:rFonts w:ascii="Arial" w:hAnsi="Arial" w:cs="Arial"/>
                <w:sz w:val="22"/>
                <w:szCs w:val="22"/>
              </w:rPr>
              <w:t xml:space="preserve">eviewing food labels on things we </w:t>
            </w:r>
            <w:proofErr w:type="gramStart"/>
            <w:r w:rsidR="00FE7065">
              <w:rPr>
                <w:rFonts w:ascii="Arial" w:hAnsi="Arial" w:cs="Arial"/>
                <w:sz w:val="22"/>
                <w:szCs w:val="22"/>
              </w:rPr>
              <w:t>eat</w:t>
            </w:r>
            <w:proofErr w:type="gramEnd"/>
            <w:r w:rsidR="00FE7065">
              <w:rPr>
                <w:rFonts w:ascii="Arial" w:hAnsi="Arial" w:cs="Arial"/>
                <w:sz w:val="22"/>
                <w:szCs w:val="22"/>
              </w:rPr>
              <w:t xml:space="preserve"> and drink help us do that. </w:t>
            </w:r>
          </w:p>
          <w:p w14:paraId="526CF3EA" w14:textId="6AAA2A84" w:rsidR="004C3828" w:rsidRPr="00FE7065" w:rsidRDefault="004C3828" w:rsidP="00FE7065">
            <w:pPr>
              <w:pStyle w:val="ListParagraph"/>
              <w:numPr>
                <w:ilvl w:val="0"/>
                <w:numId w:val="2"/>
              </w:numPr>
              <w:rPr>
                <w:rFonts w:ascii="Arial" w:hAnsi="Arial" w:cs="Arial"/>
                <w:sz w:val="22"/>
                <w:szCs w:val="22"/>
              </w:rPr>
            </w:pPr>
            <w:r w:rsidRPr="00A36409">
              <w:rPr>
                <w:rFonts w:ascii="Arial" w:hAnsi="Arial" w:cs="Arial"/>
                <w:sz w:val="22"/>
                <w:szCs w:val="22"/>
              </w:rPr>
              <w:t>The object of the</w:t>
            </w:r>
            <w:r w:rsidR="00A36409">
              <w:rPr>
                <w:rFonts w:ascii="Arial" w:hAnsi="Arial" w:cs="Arial"/>
                <w:sz w:val="22"/>
                <w:szCs w:val="22"/>
              </w:rPr>
              <w:t xml:space="preserve"> activity</w:t>
            </w:r>
            <w:r w:rsidRPr="00A36409">
              <w:rPr>
                <w:rFonts w:ascii="Arial" w:hAnsi="Arial" w:cs="Arial"/>
                <w:sz w:val="22"/>
                <w:szCs w:val="22"/>
              </w:rPr>
              <w:t xml:space="preserve"> is </w:t>
            </w:r>
            <w:r w:rsidR="00A36409">
              <w:rPr>
                <w:rFonts w:ascii="Arial" w:hAnsi="Arial" w:cs="Arial"/>
                <w:sz w:val="22"/>
                <w:szCs w:val="22"/>
              </w:rPr>
              <w:t xml:space="preserve">for your group to </w:t>
            </w:r>
            <w:r w:rsidR="006B0DC3">
              <w:rPr>
                <w:rFonts w:ascii="Arial" w:hAnsi="Arial" w:cs="Arial"/>
                <w:sz w:val="22"/>
                <w:szCs w:val="22"/>
              </w:rPr>
              <w:t xml:space="preserve">successfully </w:t>
            </w:r>
            <w:r w:rsidR="00A36409">
              <w:rPr>
                <w:rFonts w:ascii="Arial" w:hAnsi="Arial" w:cs="Arial"/>
                <w:sz w:val="22"/>
                <w:szCs w:val="22"/>
              </w:rPr>
              <w:t xml:space="preserve">complete </w:t>
            </w:r>
            <w:r w:rsidR="003D5A01">
              <w:rPr>
                <w:rFonts w:ascii="Arial" w:hAnsi="Arial" w:cs="Arial"/>
                <w:sz w:val="22"/>
                <w:szCs w:val="22"/>
              </w:rPr>
              <w:t xml:space="preserve">your </w:t>
            </w:r>
            <w:r w:rsidR="00A36409">
              <w:rPr>
                <w:rFonts w:ascii="Arial" w:hAnsi="Arial" w:cs="Arial"/>
                <w:sz w:val="22"/>
                <w:szCs w:val="22"/>
              </w:rPr>
              <w:t>scavenger hunt card</w:t>
            </w:r>
            <w:r w:rsidR="006B0DC3">
              <w:rPr>
                <w:rFonts w:ascii="Arial" w:hAnsi="Arial" w:cs="Arial"/>
                <w:sz w:val="22"/>
                <w:szCs w:val="22"/>
              </w:rPr>
              <w:t>.</w:t>
            </w:r>
            <w:r w:rsidR="00FE7065">
              <w:rPr>
                <w:rFonts w:ascii="Arial" w:hAnsi="Arial" w:cs="Arial"/>
                <w:sz w:val="22"/>
                <w:szCs w:val="22"/>
              </w:rPr>
              <w:t xml:space="preserve"> </w:t>
            </w:r>
            <w:r w:rsidRPr="00FE7065">
              <w:rPr>
                <w:rFonts w:ascii="Arial" w:hAnsi="Arial" w:cs="Arial"/>
                <w:sz w:val="22"/>
                <w:szCs w:val="22"/>
              </w:rPr>
              <w:t>You do that b</w:t>
            </w:r>
            <w:r w:rsidR="000E5944" w:rsidRPr="00FE7065">
              <w:rPr>
                <w:rFonts w:ascii="Arial" w:hAnsi="Arial" w:cs="Arial"/>
                <w:sz w:val="22"/>
                <w:szCs w:val="22"/>
              </w:rPr>
              <w:t>y having one person at a time from your team go and find a food label</w:t>
            </w:r>
            <w:r w:rsidR="003D5A01">
              <w:rPr>
                <w:rFonts w:ascii="Arial" w:hAnsi="Arial" w:cs="Arial"/>
                <w:sz w:val="22"/>
                <w:szCs w:val="22"/>
              </w:rPr>
              <w:t xml:space="preserve"> on a food model card</w:t>
            </w:r>
            <w:r w:rsidR="000E5944" w:rsidRPr="00FE7065">
              <w:rPr>
                <w:rFonts w:ascii="Arial" w:hAnsi="Arial" w:cs="Arial"/>
                <w:sz w:val="22"/>
                <w:szCs w:val="22"/>
              </w:rPr>
              <w:t xml:space="preserve"> that matches each item on the scavenger hunt card. </w:t>
            </w:r>
            <w:r w:rsidR="00460B2C">
              <w:rPr>
                <w:rFonts w:ascii="Arial" w:hAnsi="Arial" w:cs="Arial"/>
                <w:sz w:val="22"/>
                <w:szCs w:val="22"/>
              </w:rPr>
              <w:t xml:space="preserve">You will need a different food label for each item on the scavenger </w:t>
            </w:r>
            <w:r w:rsidR="003D5A01">
              <w:rPr>
                <w:rFonts w:ascii="Arial" w:hAnsi="Arial" w:cs="Arial"/>
                <w:sz w:val="22"/>
                <w:szCs w:val="22"/>
              </w:rPr>
              <w:t xml:space="preserve">hunt </w:t>
            </w:r>
            <w:r w:rsidR="00460B2C">
              <w:rPr>
                <w:rFonts w:ascii="Arial" w:hAnsi="Arial" w:cs="Arial"/>
                <w:sz w:val="22"/>
                <w:szCs w:val="22"/>
              </w:rPr>
              <w:t>card.</w:t>
            </w:r>
          </w:p>
          <w:p w14:paraId="38D64CBF" w14:textId="06B93B34" w:rsidR="004C3828" w:rsidRPr="00677638" w:rsidRDefault="004C3828" w:rsidP="00DF3DD0">
            <w:pPr>
              <w:pStyle w:val="ListParagraph"/>
              <w:numPr>
                <w:ilvl w:val="0"/>
                <w:numId w:val="2"/>
              </w:numPr>
              <w:rPr>
                <w:rFonts w:ascii="Arial" w:hAnsi="Arial" w:cs="Arial"/>
                <w:sz w:val="22"/>
                <w:szCs w:val="22"/>
              </w:rPr>
            </w:pPr>
            <w:r>
              <w:rPr>
                <w:rFonts w:ascii="Arial" w:hAnsi="Arial" w:cs="Arial"/>
                <w:sz w:val="22"/>
                <w:szCs w:val="22"/>
              </w:rPr>
              <w:t>On the start signal,</w:t>
            </w:r>
            <w:r w:rsidRPr="00677638">
              <w:rPr>
                <w:rFonts w:ascii="Arial" w:hAnsi="Arial" w:cs="Arial"/>
                <w:sz w:val="22"/>
                <w:szCs w:val="22"/>
              </w:rPr>
              <w:t xml:space="preserve"> </w:t>
            </w:r>
            <w:r w:rsidR="002F71E0">
              <w:rPr>
                <w:rFonts w:ascii="Arial" w:hAnsi="Arial" w:cs="Arial"/>
                <w:sz w:val="22"/>
                <w:szCs w:val="22"/>
              </w:rPr>
              <w:t xml:space="preserve">the first person will </w:t>
            </w:r>
            <w:r w:rsidR="00EB62E5">
              <w:rPr>
                <w:rFonts w:ascii="Arial" w:hAnsi="Arial" w:cs="Arial"/>
                <w:sz w:val="22"/>
                <w:szCs w:val="22"/>
              </w:rPr>
              <w:t xml:space="preserve">go and </w:t>
            </w:r>
            <w:r w:rsidR="002F71E0">
              <w:rPr>
                <w:rFonts w:ascii="Arial" w:hAnsi="Arial" w:cs="Arial"/>
                <w:sz w:val="22"/>
                <w:szCs w:val="22"/>
              </w:rPr>
              <w:t xml:space="preserve">find the first item, the second person will find the second item, etc. You will continue to take turns relay race style until your team has matched a food label to each item on the scavenger </w:t>
            </w:r>
            <w:r w:rsidR="003D5A01">
              <w:rPr>
                <w:rFonts w:ascii="Arial" w:hAnsi="Arial" w:cs="Arial"/>
                <w:sz w:val="22"/>
                <w:szCs w:val="22"/>
              </w:rPr>
              <w:t>hunt card</w:t>
            </w:r>
            <w:r w:rsidR="002F71E0">
              <w:rPr>
                <w:rFonts w:ascii="Arial" w:hAnsi="Arial" w:cs="Arial"/>
                <w:sz w:val="22"/>
                <w:szCs w:val="22"/>
              </w:rPr>
              <w:t>.</w:t>
            </w:r>
            <w:r w:rsidR="00460B2C">
              <w:rPr>
                <w:rFonts w:ascii="Arial" w:hAnsi="Arial" w:cs="Arial"/>
                <w:sz w:val="22"/>
                <w:szCs w:val="22"/>
              </w:rPr>
              <w:t xml:space="preserve"> After bringing the food label back to your group, you will roll the </w:t>
            </w:r>
            <w:r w:rsidR="003D5A01">
              <w:rPr>
                <w:rFonts w:ascii="Arial" w:hAnsi="Arial" w:cs="Arial"/>
                <w:sz w:val="22"/>
                <w:szCs w:val="22"/>
              </w:rPr>
              <w:t>foam die</w:t>
            </w:r>
            <w:r w:rsidR="00460B2C">
              <w:rPr>
                <w:rFonts w:ascii="Arial" w:hAnsi="Arial" w:cs="Arial"/>
                <w:sz w:val="22"/>
                <w:szCs w:val="22"/>
              </w:rPr>
              <w:t xml:space="preserve"> and perform the corresponding exercise shown on the chart.</w:t>
            </w:r>
          </w:p>
          <w:p w14:paraId="2B746401" w14:textId="47E5DEE0" w:rsidR="004C3828" w:rsidRPr="00460B2C" w:rsidRDefault="00460B2C" w:rsidP="00460B2C">
            <w:pPr>
              <w:pStyle w:val="ListParagraph"/>
              <w:numPr>
                <w:ilvl w:val="0"/>
                <w:numId w:val="2"/>
              </w:numPr>
              <w:rPr>
                <w:rFonts w:ascii="Arial" w:hAnsi="Arial" w:cs="Arial"/>
                <w:sz w:val="22"/>
                <w:szCs w:val="22"/>
              </w:rPr>
            </w:pPr>
            <w:r>
              <w:rPr>
                <w:rFonts w:ascii="Arial" w:hAnsi="Arial" w:cs="Arial"/>
                <w:sz w:val="22"/>
                <w:szCs w:val="22"/>
              </w:rPr>
              <w:t xml:space="preserve">Once each team has completed their scavenger card, or when you hear the stop signal, each group will rotate one cone to their right and review the food labels selected by that team to confirm the items selected match the scavenger </w:t>
            </w:r>
            <w:r w:rsidR="003D5A01">
              <w:rPr>
                <w:rFonts w:ascii="Arial" w:hAnsi="Arial" w:cs="Arial"/>
                <w:sz w:val="22"/>
                <w:szCs w:val="22"/>
              </w:rPr>
              <w:t xml:space="preserve">hunt </w:t>
            </w:r>
            <w:r>
              <w:rPr>
                <w:rFonts w:ascii="Arial" w:hAnsi="Arial" w:cs="Arial"/>
                <w:sz w:val="22"/>
                <w:szCs w:val="22"/>
              </w:rPr>
              <w:t>card.</w:t>
            </w:r>
          </w:p>
          <w:p w14:paraId="2B2D35A2" w14:textId="77777777" w:rsidR="004C3828" w:rsidRPr="00DB340C" w:rsidRDefault="004C3828" w:rsidP="00DF3DD0">
            <w:pPr>
              <w:rPr>
                <w:rFonts w:ascii="Arial" w:hAnsi="Arial" w:cs="Arial"/>
                <w:sz w:val="10"/>
                <w:szCs w:val="10"/>
              </w:rPr>
            </w:pPr>
          </w:p>
        </w:tc>
      </w:tr>
      <w:tr w:rsidR="004C3828" w14:paraId="2D14ADE4" w14:textId="77777777" w:rsidTr="00DF3DD0">
        <w:tc>
          <w:tcPr>
            <w:tcW w:w="10440" w:type="dxa"/>
            <w:gridSpan w:val="2"/>
            <w:shd w:val="clear" w:color="auto" w:fill="A8D08D" w:themeFill="accent6" w:themeFillTint="99"/>
          </w:tcPr>
          <w:p w14:paraId="4A294A50"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GRADE LEVEL PROGRESSION</w:t>
            </w:r>
          </w:p>
        </w:tc>
      </w:tr>
      <w:tr w:rsidR="004C3828" w14:paraId="08BF1313" w14:textId="77777777" w:rsidTr="00DF3DD0">
        <w:tc>
          <w:tcPr>
            <w:tcW w:w="10440" w:type="dxa"/>
            <w:gridSpan w:val="2"/>
          </w:tcPr>
          <w:p w14:paraId="568595E5" w14:textId="77777777" w:rsidR="00FE7065" w:rsidRDefault="00FE7065" w:rsidP="00FE7065">
            <w:pPr>
              <w:pStyle w:val="ListParagraph"/>
              <w:numPr>
                <w:ilvl w:val="0"/>
                <w:numId w:val="11"/>
              </w:numPr>
              <w:rPr>
                <w:rFonts w:ascii="Arial" w:eastAsia="Calibri" w:hAnsi="Arial" w:cs="Arial"/>
                <w:sz w:val="22"/>
                <w:szCs w:val="22"/>
              </w:rPr>
            </w:pPr>
            <w:r w:rsidRPr="00925490">
              <w:rPr>
                <w:rFonts w:ascii="Arial" w:eastAsia="Calibri" w:hAnsi="Arial" w:cs="Arial"/>
                <w:b/>
                <w:bCs/>
                <w:sz w:val="22"/>
                <w:szCs w:val="22"/>
              </w:rPr>
              <w:t>Grade 6:</w:t>
            </w:r>
            <w:r w:rsidRPr="00925490">
              <w:rPr>
                <w:rFonts w:ascii="Arial" w:eastAsia="Calibri" w:hAnsi="Arial" w:cs="Arial"/>
                <w:sz w:val="22"/>
                <w:szCs w:val="22"/>
              </w:rPr>
              <w:t xml:space="preserve"> Play the activity as described above.</w:t>
            </w:r>
          </w:p>
          <w:p w14:paraId="27447812" w14:textId="0B20EEF2" w:rsidR="00575CEF" w:rsidRPr="00DB340C" w:rsidRDefault="00FE7065" w:rsidP="00DB340C">
            <w:pPr>
              <w:pStyle w:val="ListParagraph"/>
              <w:ind w:left="360"/>
              <w:rPr>
                <w:rFonts w:ascii="Arial" w:eastAsia="Calibri" w:hAnsi="Arial" w:cs="Arial"/>
                <w:sz w:val="10"/>
                <w:szCs w:val="10"/>
              </w:rPr>
            </w:pPr>
            <w:r w:rsidRPr="00FE7065">
              <w:rPr>
                <w:rFonts w:ascii="Arial" w:eastAsia="Calibri" w:hAnsi="Arial" w:cs="Arial"/>
                <w:b/>
                <w:bCs/>
                <w:sz w:val="22"/>
                <w:szCs w:val="22"/>
              </w:rPr>
              <w:t>Grades 7-8</w:t>
            </w:r>
            <w:r w:rsidRPr="00FE7065">
              <w:rPr>
                <w:rFonts w:ascii="Arial" w:eastAsia="Calibri" w:hAnsi="Arial" w:cs="Arial"/>
                <w:sz w:val="22"/>
                <w:szCs w:val="22"/>
              </w:rPr>
              <w:t xml:space="preserve">: Challenge students </w:t>
            </w:r>
            <w:r w:rsidR="00575CEF">
              <w:rPr>
                <w:rFonts w:ascii="Arial" w:eastAsia="Calibri" w:hAnsi="Arial" w:cs="Arial"/>
                <w:sz w:val="22"/>
                <w:szCs w:val="22"/>
              </w:rPr>
              <w:t>to also create a balanced My Plate meal with the food models they select to complete their scavenger hunt card.</w:t>
            </w:r>
          </w:p>
        </w:tc>
      </w:tr>
      <w:tr w:rsidR="004C3828" w14:paraId="59992D4A" w14:textId="77777777" w:rsidTr="00DF3DD0">
        <w:tc>
          <w:tcPr>
            <w:tcW w:w="10440" w:type="dxa"/>
            <w:gridSpan w:val="2"/>
            <w:shd w:val="clear" w:color="auto" w:fill="A8D08D" w:themeFill="accent6" w:themeFillTint="99"/>
          </w:tcPr>
          <w:p w14:paraId="254B6CC9"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TEACHING CUES</w:t>
            </w:r>
          </w:p>
        </w:tc>
      </w:tr>
      <w:tr w:rsidR="004C3828" w14:paraId="0C330F21" w14:textId="77777777" w:rsidTr="00DF3DD0">
        <w:tc>
          <w:tcPr>
            <w:tcW w:w="10440" w:type="dxa"/>
            <w:gridSpan w:val="2"/>
          </w:tcPr>
          <w:p w14:paraId="18EF0E84" w14:textId="77777777" w:rsidR="00E41553" w:rsidRPr="000A76CB"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1:</w:t>
            </w:r>
            <w:r w:rsidRPr="000A76CB">
              <w:rPr>
                <w:rFonts w:ascii="Arial" w:hAnsi="Arial" w:cs="Arial"/>
                <w:sz w:val="22"/>
                <w:szCs w:val="22"/>
              </w:rPr>
              <w:t xml:space="preserve"> </w:t>
            </w:r>
            <w:r>
              <w:rPr>
                <w:rFonts w:ascii="Arial" w:hAnsi="Arial" w:cs="Arial"/>
                <w:sz w:val="22"/>
                <w:szCs w:val="22"/>
              </w:rPr>
              <w:t>Keep it fun.</w:t>
            </w:r>
            <w:r w:rsidRPr="000A76CB">
              <w:rPr>
                <w:rFonts w:ascii="Arial" w:hAnsi="Arial" w:cs="Arial"/>
                <w:sz w:val="22"/>
                <w:szCs w:val="22"/>
              </w:rPr>
              <w:t xml:space="preserve"> </w:t>
            </w:r>
          </w:p>
          <w:p w14:paraId="260CA3F0" w14:textId="77777777" w:rsidR="00E41553"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w:t>
            </w:r>
            <w:r w:rsidRPr="000A76CB">
              <w:rPr>
                <w:rFonts w:ascii="Arial" w:hAnsi="Arial" w:cs="Arial"/>
                <w:b/>
                <w:bCs/>
                <w:sz w:val="22"/>
                <w:szCs w:val="22"/>
              </w:rPr>
              <w:t xml:space="preserve"> 2:</w:t>
            </w:r>
            <w:r w:rsidRPr="000A76CB">
              <w:rPr>
                <w:rFonts w:ascii="Arial" w:hAnsi="Arial" w:cs="Arial"/>
                <w:sz w:val="22"/>
                <w:szCs w:val="22"/>
              </w:rPr>
              <w:t xml:space="preserve"> </w:t>
            </w:r>
            <w:r>
              <w:rPr>
                <w:rFonts w:ascii="Arial" w:hAnsi="Arial" w:cs="Arial"/>
                <w:sz w:val="22"/>
                <w:szCs w:val="22"/>
              </w:rPr>
              <w:t>Use positive and supportive language during the activity.</w:t>
            </w:r>
          </w:p>
          <w:p w14:paraId="4DF9FAB0" w14:textId="77777777" w:rsidR="00E41553" w:rsidRPr="00A94498" w:rsidRDefault="00E41553" w:rsidP="00E41553">
            <w:pPr>
              <w:pStyle w:val="ListParagraph"/>
              <w:numPr>
                <w:ilvl w:val="0"/>
                <w:numId w:val="1"/>
              </w:numPr>
              <w:ind w:left="339" w:hanging="270"/>
              <w:rPr>
                <w:rFonts w:ascii="Arial" w:hAnsi="Arial" w:cs="Arial"/>
                <w:sz w:val="22"/>
                <w:szCs w:val="22"/>
              </w:rPr>
            </w:pPr>
            <w:r>
              <w:rPr>
                <w:rFonts w:ascii="Arial" w:hAnsi="Arial" w:cs="Arial"/>
                <w:b/>
                <w:bCs/>
                <w:sz w:val="22"/>
                <w:szCs w:val="22"/>
              </w:rPr>
              <w:t>Cue 3:</w:t>
            </w:r>
            <w:r>
              <w:rPr>
                <w:rFonts w:ascii="Arial" w:hAnsi="Arial" w:cs="Arial"/>
                <w:sz w:val="22"/>
                <w:szCs w:val="22"/>
              </w:rPr>
              <w:t xml:space="preserve"> Keep moving!</w:t>
            </w:r>
            <w:r w:rsidRPr="000A76CB">
              <w:rPr>
                <w:rFonts w:ascii="Arial" w:hAnsi="Arial" w:cs="Arial"/>
                <w:sz w:val="22"/>
                <w:szCs w:val="22"/>
              </w:rPr>
              <w:t xml:space="preserve"> </w:t>
            </w:r>
          </w:p>
          <w:p w14:paraId="76B80209" w14:textId="77777777" w:rsidR="004C3828" w:rsidRPr="009A17EF" w:rsidRDefault="004C3828" w:rsidP="00DF3DD0">
            <w:pPr>
              <w:rPr>
                <w:rFonts w:ascii="Arial" w:hAnsi="Arial" w:cs="Arial"/>
                <w:sz w:val="22"/>
                <w:szCs w:val="22"/>
              </w:rPr>
            </w:pPr>
          </w:p>
        </w:tc>
      </w:tr>
    </w:tbl>
    <w:p w14:paraId="29586849" w14:textId="34544E4B" w:rsidR="004C3828" w:rsidRPr="00A20ACB" w:rsidRDefault="004C3828" w:rsidP="00460B2C">
      <w:pPr>
        <w:jc w:val="center"/>
        <w:rPr>
          <w:rFonts w:ascii="Arial" w:hAnsi="Arial" w:cs="Arial"/>
          <w:b/>
          <w:bCs/>
          <w:sz w:val="22"/>
          <w:szCs w:val="22"/>
        </w:rPr>
      </w:pPr>
      <w:r>
        <w:rPr>
          <w:rFonts w:ascii="Arial" w:hAnsi="Arial" w:cs="Arial"/>
        </w:rPr>
        <w:br w:type="page"/>
      </w:r>
      <w:r w:rsidR="0099711C">
        <w:rPr>
          <w:rFonts w:ascii="Arial" w:hAnsi="Arial" w:cs="Arial"/>
          <w:b/>
          <w:bCs/>
          <w:sz w:val="22"/>
          <w:szCs w:val="22"/>
        </w:rPr>
        <w:lastRenderedPageBreak/>
        <w:t>FOOD IS FUEL</w:t>
      </w:r>
      <w:r w:rsidRPr="00A20ACB">
        <w:rPr>
          <w:rFonts w:ascii="Arial" w:hAnsi="Arial" w:cs="Arial"/>
          <w:b/>
          <w:bCs/>
          <w:sz w:val="22"/>
          <w:szCs w:val="22"/>
        </w:rPr>
        <w:t xml:space="preserve"> </w:t>
      </w:r>
      <w:r w:rsidRPr="00A20ACB">
        <w:rPr>
          <w:rFonts w:ascii="Arial" w:hAnsi="Arial" w:cs="Arial"/>
          <w:sz w:val="20"/>
          <w:szCs w:val="20"/>
        </w:rPr>
        <w:t>(continued…)</w:t>
      </w:r>
    </w:p>
    <w:p w14:paraId="3FA586D2" w14:textId="77777777" w:rsidR="004C3828" w:rsidRPr="00A20ACB" w:rsidRDefault="004C3828" w:rsidP="004C3828">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C3828" w14:paraId="342AAFF2" w14:textId="77777777" w:rsidTr="00DF3DD0">
        <w:tc>
          <w:tcPr>
            <w:tcW w:w="10440" w:type="dxa"/>
            <w:shd w:val="clear" w:color="auto" w:fill="A8D08D" w:themeFill="accent6" w:themeFillTint="99"/>
          </w:tcPr>
          <w:p w14:paraId="4C31F902"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UNIVERSAL DESIGN ADAPTATIONS</w:t>
            </w:r>
          </w:p>
        </w:tc>
      </w:tr>
      <w:tr w:rsidR="004C3828" w14:paraId="6D418CCB" w14:textId="77777777" w:rsidTr="00DF3DD0">
        <w:tc>
          <w:tcPr>
            <w:tcW w:w="10440" w:type="dxa"/>
          </w:tcPr>
          <w:p w14:paraId="72986276" w14:textId="7777777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Modify the boundaries to make the activity area smaller to meet the needs of all students.</w:t>
            </w:r>
          </w:p>
          <w:p w14:paraId="5B063FDA" w14:textId="23E39F9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Provide demonstrations as visual</w:t>
            </w:r>
            <w:r w:rsidR="000165DE">
              <w:rPr>
                <w:rFonts w:ascii="Arial" w:hAnsi="Arial" w:cs="Arial"/>
                <w:sz w:val="22"/>
                <w:szCs w:val="22"/>
              </w:rPr>
              <w:t>s</w:t>
            </w:r>
            <w:r>
              <w:rPr>
                <w:rFonts w:ascii="Arial" w:hAnsi="Arial" w:cs="Arial"/>
                <w:sz w:val="22"/>
                <w:szCs w:val="22"/>
              </w:rPr>
              <w:t xml:space="preserve"> to enhance understanding of </w:t>
            </w:r>
            <w:r w:rsidR="000165DE">
              <w:rPr>
                <w:rFonts w:ascii="Arial" w:hAnsi="Arial" w:cs="Arial"/>
                <w:sz w:val="22"/>
                <w:szCs w:val="22"/>
              </w:rPr>
              <w:t xml:space="preserve">directions for </w:t>
            </w:r>
            <w:r>
              <w:rPr>
                <w:rFonts w:ascii="Arial" w:hAnsi="Arial" w:cs="Arial"/>
                <w:sz w:val="22"/>
                <w:szCs w:val="22"/>
              </w:rPr>
              <w:t>activity.</w:t>
            </w:r>
          </w:p>
          <w:p w14:paraId="19CC791F" w14:textId="77777777" w:rsidR="00FE7065" w:rsidRDefault="00FE7065" w:rsidP="00FE7065">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Assign peer partners as needed for any student who needs additional support.</w:t>
            </w:r>
          </w:p>
          <w:p w14:paraId="39397B72" w14:textId="77777777" w:rsidR="004C3828" w:rsidRPr="00A20ACB" w:rsidRDefault="004C3828" w:rsidP="00DF3DD0">
            <w:pPr>
              <w:rPr>
                <w:rFonts w:ascii="Arial" w:hAnsi="Arial" w:cs="Arial"/>
                <w:sz w:val="22"/>
                <w:szCs w:val="22"/>
              </w:rPr>
            </w:pPr>
          </w:p>
        </w:tc>
      </w:tr>
      <w:tr w:rsidR="004C3828" w14:paraId="09986A77" w14:textId="77777777" w:rsidTr="00DF3DD0">
        <w:tc>
          <w:tcPr>
            <w:tcW w:w="10440" w:type="dxa"/>
            <w:shd w:val="clear" w:color="auto" w:fill="A8D08D" w:themeFill="accent6" w:themeFillTint="99"/>
          </w:tcPr>
          <w:p w14:paraId="06C3336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ACADEMIC LANGUAGE</w:t>
            </w:r>
          </w:p>
        </w:tc>
      </w:tr>
      <w:tr w:rsidR="004C3828" w14:paraId="62BA9E2E" w14:textId="77777777" w:rsidTr="00DF3DD0">
        <w:tc>
          <w:tcPr>
            <w:tcW w:w="10440" w:type="dxa"/>
          </w:tcPr>
          <w:p w14:paraId="3738FB7F" w14:textId="7648F77D" w:rsidR="004C3828" w:rsidRDefault="000165DE" w:rsidP="00DF3DD0">
            <w:pPr>
              <w:rPr>
                <w:rFonts w:ascii="Arial" w:hAnsi="Arial" w:cs="Arial"/>
                <w:sz w:val="22"/>
                <w:szCs w:val="22"/>
              </w:rPr>
            </w:pPr>
            <w:r>
              <w:rPr>
                <w:rFonts w:ascii="Arial" w:hAnsi="Arial" w:cs="Arial"/>
                <w:sz w:val="22"/>
                <w:szCs w:val="22"/>
              </w:rPr>
              <w:t>Food label, Healthy, Body Composition, Nutrient</w:t>
            </w:r>
            <w:r w:rsidR="00BC646F">
              <w:rPr>
                <w:rFonts w:ascii="Arial" w:hAnsi="Arial" w:cs="Arial"/>
                <w:sz w:val="22"/>
                <w:szCs w:val="22"/>
              </w:rPr>
              <w:t>, Cooperation</w:t>
            </w:r>
          </w:p>
          <w:p w14:paraId="20150DAE" w14:textId="77777777" w:rsidR="004C3828" w:rsidRPr="00A20ACB" w:rsidRDefault="004C3828" w:rsidP="00DF3DD0">
            <w:pPr>
              <w:rPr>
                <w:rFonts w:ascii="Arial" w:hAnsi="Arial" w:cs="Arial"/>
                <w:sz w:val="22"/>
                <w:szCs w:val="22"/>
              </w:rPr>
            </w:pPr>
          </w:p>
        </w:tc>
      </w:tr>
      <w:tr w:rsidR="004C3828" w14:paraId="10CA1790" w14:textId="77777777" w:rsidTr="00DF3DD0">
        <w:tc>
          <w:tcPr>
            <w:tcW w:w="10440" w:type="dxa"/>
            <w:shd w:val="clear" w:color="auto" w:fill="A8D08D" w:themeFill="accent6" w:themeFillTint="99"/>
          </w:tcPr>
          <w:p w14:paraId="2C533FFA"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PRIORITY OUTCOMES</w:t>
            </w:r>
          </w:p>
        </w:tc>
      </w:tr>
      <w:tr w:rsidR="004C3828" w14:paraId="50F2E9D4" w14:textId="77777777" w:rsidTr="00DF3DD0">
        <w:tc>
          <w:tcPr>
            <w:tcW w:w="10440" w:type="dxa"/>
          </w:tcPr>
          <w:p w14:paraId="33F6BC91" w14:textId="0302144A" w:rsidR="004C3828" w:rsidRPr="00DA3E7F" w:rsidRDefault="00DA3E7F" w:rsidP="00DF3DD0">
            <w:pPr>
              <w:rPr>
                <w:rFonts w:ascii="Arial" w:hAnsi="Arial" w:cs="Arial"/>
                <w:b/>
                <w:bCs/>
                <w:sz w:val="22"/>
                <w:szCs w:val="22"/>
              </w:rPr>
            </w:pPr>
            <w:r w:rsidRPr="00DA3E7F">
              <w:rPr>
                <w:rFonts w:ascii="Arial" w:hAnsi="Arial" w:cs="Arial"/>
                <w:b/>
                <w:bCs/>
                <w:sz w:val="22"/>
                <w:szCs w:val="22"/>
              </w:rPr>
              <w:t>Nutrition:</w:t>
            </w:r>
          </w:p>
          <w:p w14:paraId="1BACC492" w14:textId="008A3303"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6</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Identifies foods from each food group that can be combined to build balanced meals.</w:t>
            </w:r>
          </w:p>
          <w:p w14:paraId="4DFDC9DD" w14:textId="68877BF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7</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 xml:space="preserve">Compares and contrasts the health benefits of whole foods verses processed foods. </w:t>
            </w:r>
            <w:r w:rsidRPr="000A76CB">
              <w:rPr>
                <w:rFonts w:ascii="Arial" w:hAnsi="Arial" w:cs="Arial"/>
                <w:sz w:val="22"/>
                <w:szCs w:val="22"/>
              </w:rPr>
              <w:t xml:space="preserve"> </w:t>
            </w:r>
          </w:p>
          <w:p w14:paraId="1C35FF4D" w14:textId="1DA223FF"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w:t>
            </w:r>
            <w:r w:rsidR="00DA3E7F">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00DA3E7F">
              <w:rPr>
                <w:rFonts w:ascii="Arial" w:hAnsi="Arial" w:cs="Arial"/>
                <w:sz w:val="22"/>
                <w:szCs w:val="22"/>
              </w:rPr>
              <w:t>Seeks out and makes requests for nutritious whole-food choices.</w:t>
            </w:r>
            <w:r w:rsidRPr="000A76CB">
              <w:rPr>
                <w:rFonts w:ascii="Arial" w:hAnsi="Arial" w:cs="Arial"/>
                <w:sz w:val="22"/>
                <w:szCs w:val="22"/>
              </w:rPr>
              <w:t xml:space="preserve"> </w:t>
            </w:r>
          </w:p>
          <w:p w14:paraId="5E8FE28B" w14:textId="77777777" w:rsidR="004C3828" w:rsidRPr="009A17EF" w:rsidRDefault="004C3828" w:rsidP="00DF3DD0">
            <w:pPr>
              <w:ind w:left="69"/>
              <w:rPr>
                <w:rFonts w:ascii="Arial" w:hAnsi="Arial" w:cs="Arial"/>
                <w:sz w:val="22"/>
                <w:szCs w:val="22"/>
              </w:rPr>
            </w:pPr>
          </w:p>
        </w:tc>
      </w:tr>
      <w:tr w:rsidR="004C3828" w14:paraId="55783B86" w14:textId="77777777" w:rsidTr="00DF3DD0">
        <w:tc>
          <w:tcPr>
            <w:tcW w:w="10440" w:type="dxa"/>
            <w:shd w:val="clear" w:color="auto" w:fill="A8D08D" w:themeFill="accent6" w:themeFillTint="99"/>
          </w:tcPr>
          <w:p w14:paraId="1201431C" w14:textId="77777777" w:rsidR="004C3828" w:rsidRPr="004C3828" w:rsidRDefault="004C3828" w:rsidP="00DF3DD0">
            <w:pPr>
              <w:rPr>
                <w:rFonts w:ascii="Arial" w:hAnsi="Arial" w:cs="Arial"/>
                <w:b/>
                <w:bCs/>
                <w:color w:val="000000" w:themeColor="text1"/>
                <w:sz w:val="22"/>
                <w:szCs w:val="22"/>
              </w:rPr>
            </w:pPr>
            <w:r w:rsidRPr="004C3828">
              <w:rPr>
                <w:rFonts w:ascii="Arial" w:hAnsi="Arial" w:cs="Arial"/>
                <w:b/>
                <w:bCs/>
                <w:color w:val="000000" w:themeColor="text1"/>
                <w:sz w:val="20"/>
                <w:szCs w:val="20"/>
              </w:rPr>
              <w:t>DEBRIEF QUESTIONS</w:t>
            </w:r>
          </w:p>
        </w:tc>
      </w:tr>
      <w:tr w:rsidR="004C3828" w14:paraId="7FCC6D67" w14:textId="77777777" w:rsidTr="00DF3DD0">
        <w:tc>
          <w:tcPr>
            <w:tcW w:w="10440" w:type="dxa"/>
          </w:tcPr>
          <w:p w14:paraId="00905FEC"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Cognitive Question Set:</w:t>
            </w:r>
          </w:p>
          <w:p w14:paraId="3DBC84DA" w14:textId="66C1D4AA"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BC646F">
              <w:rPr>
                <w:rFonts w:ascii="Arial" w:hAnsi="Arial" w:cs="Arial"/>
                <w:sz w:val="22"/>
                <w:szCs w:val="22"/>
              </w:rPr>
              <w:t>What were some healthy food options that you found during the scavenger hunt?</w:t>
            </w:r>
            <w:r w:rsidRPr="000A76CB">
              <w:rPr>
                <w:rFonts w:ascii="Arial" w:hAnsi="Arial" w:cs="Arial"/>
                <w:sz w:val="22"/>
                <w:szCs w:val="22"/>
              </w:rPr>
              <w:t xml:space="preserve"> </w:t>
            </w:r>
          </w:p>
          <w:p w14:paraId="044167CE" w14:textId="24B6B114"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BC646F">
              <w:rPr>
                <w:rFonts w:ascii="Arial" w:hAnsi="Arial" w:cs="Arial"/>
                <w:sz w:val="22"/>
                <w:szCs w:val="22"/>
              </w:rPr>
              <w:t>What are the reasons you felt these food options were healthy?</w:t>
            </w:r>
          </w:p>
          <w:p w14:paraId="5C380926" w14:textId="70789FB3"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BC646F">
              <w:rPr>
                <w:rFonts w:ascii="Arial" w:hAnsi="Arial" w:cs="Arial"/>
                <w:sz w:val="22"/>
                <w:szCs w:val="22"/>
              </w:rPr>
              <w:t>What are some things you can look for on a food label to help you determine if it is a healthy food or drink option?</w:t>
            </w:r>
          </w:p>
          <w:p w14:paraId="6CC3E34C" w14:textId="77777777" w:rsidR="004C3828" w:rsidRDefault="004C3828" w:rsidP="00DF3DD0">
            <w:pPr>
              <w:rPr>
                <w:rFonts w:ascii="Arial" w:hAnsi="Arial" w:cs="Arial"/>
                <w:b/>
                <w:bCs/>
                <w:sz w:val="22"/>
                <w:szCs w:val="22"/>
              </w:rPr>
            </w:pPr>
          </w:p>
          <w:p w14:paraId="31F3DB6A" w14:textId="77777777" w:rsidR="004C3828" w:rsidRPr="009A17EF" w:rsidRDefault="004C3828" w:rsidP="00DF3DD0">
            <w:pPr>
              <w:rPr>
                <w:rFonts w:ascii="Arial" w:hAnsi="Arial" w:cs="Arial"/>
                <w:b/>
                <w:bCs/>
                <w:sz w:val="22"/>
                <w:szCs w:val="22"/>
              </w:rPr>
            </w:pPr>
            <w:r w:rsidRPr="009A17EF">
              <w:rPr>
                <w:rFonts w:ascii="Arial" w:hAnsi="Arial" w:cs="Arial"/>
                <w:b/>
                <w:bCs/>
                <w:sz w:val="22"/>
                <w:szCs w:val="22"/>
              </w:rPr>
              <w:t>Social &amp; Emotional Question Set:</w:t>
            </w:r>
          </w:p>
          <w:p w14:paraId="73352E46" w14:textId="6BC54476" w:rsidR="004C3828" w:rsidRPr="000A76CB"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4D61DB">
              <w:rPr>
                <w:rFonts w:ascii="Arial" w:hAnsi="Arial" w:cs="Arial"/>
                <w:sz w:val="22"/>
                <w:szCs w:val="22"/>
              </w:rPr>
              <w:t>How would you describe cooperation?</w:t>
            </w:r>
          </w:p>
          <w:p w14:paraId="5A3D192E" w14:textId="097B5E1C" w:rsidR="004C3828" w:rsidRDefault="004C3828" w:rsidP="00DF3DD0">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4D61DB">
              <w:rPr>
                <w:rFonts w:ascii="Arial" w:hAnsi="Arial" w:cs="Arial"/>
                <w:sz w:val="22"/>
                <w:szCs w:val="22"/>
              </w:rPr>
              <w:t xml:space="preserve">What is an example of a way </w:t>
            </w:r>
            <w:r w:rsidR="00671494">
              <w:rPr>
                <w:rFonts w:ascii="Arial" w:hAnsi="Arial" w:cs="Arial"/>
                <w:sz w:val="22"/>
                <w:szCs w:val="22"/>
              </w:rPr>
              <w:t>either you or a classmate showed cooperation today?</w:t>
            </w:r>
          </w:p>
          <w:p w14:paraId="74FBED53" w14:textId="328CB882" w:rsidR="004C3828" w:rsidRPr="009A17EF" w:rsidRDefault="004C3828" w:rsidP="00DF3DD0">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671494">
              <w:rPr>
                <w:rFonts w:ascii="Arial" w:hAnsi="Arial" w:cs="Arial"/>
                <w:sz w:val="22"/>
                <w:szCs w:val="22"/>
              </w:rPr>
              <w:t>Does being cooperative impact a group or team</w:t>
            </w:r>
            <w:r w:rsidR="003D5A01">
              <w:rPr>
                <w:rFonts w:ascii="Arial" w:hAnsi="Arial" w:cs="Arial"/>
                <w:sz w:val="22"/>
                <w:szCs w:val="22"/>
              </w:rPr>
              <w:t>’</w:t>
            </w:r>
            <w:r w:rsidR="00671494">
              <w:rPr>
                <w:rFonts w:ascii="Arial" w:hAnsi="Arial" w:cs="Arial"/>
                <w:sz w:val="22"/>
                <w:szCs w:val="22"/>
              </w:rPr>
              <w:t>s ability to be successful in completing a task or a challenge?</w:t>
            </w:r>
          </w:p>
        </w:tc>
      </w:tr>
    </w:tbl>
    <w:p w14:paraId="477E5783" w14:textId="6CFE7516" w:rsidR="004C3828" w:rsidRDefault="004C3828">
      <w:pPr>
        <w:rPr>
          <w:rFonts w:ascii="Arial" w:hAnsi="Arial" w:cs="Arial"/>
        </w:rPr>
      </w:pPr>
    </w:p>
    <w:p w14:paraId="155355D9" w14:textId="0335823D" w:rsidR="004C3828" w:rsidRPr="00884C54" w:rsidRDefault="004C3828" w:rsidP="00884C54">
      <w:pPr>
        <w:rPr>
          <w:rFonts w:ascii="Arial" w:hAnsi="Arial" w:cs="Arial"/>
        </w:rPr>
      </w:pPr>
    </w:p>
    <w:sectPr w:rsidR="004C3828" w:rsidRPr="00884C54" w:rsidSect="004C3828">
      <w:headerReference w:type="even" r:id="rId9"/>
      <w:headerReference w:type="default" r:id="rId10"/>
      <w:footerReference w:type="default" r:id="rId11"/>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6B89" w14:textId="77777777" w:rsidR="00CE03F6" w:rsidRDefault="00CE03F6" w:rsidP="00AD2F1A">
      <w:r>
        <w:separator/>
      </w:r>
    </w:p>
  </w:endnote>
  <w:endnote w:type="continuationSeparator" w:id="0">
    <w:p w14:paraId="18613751" w14:textId="77777777" w:rsidR="00CE03F6" w:rsidRDefault="00CE03F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C871" w14:textId="77777777" w:rsidR="00CE03F6" w:rsidRDefault="00CE03F6" w:rsidP="00AD2F1A">
      <w:r>
        <w:separator/>
      </w:r>
    </w:p>
  </w:footnote>
  <w:footnote w:type="continuationSeparator" w:id="0">
    <w:p w14:paraId="5DD22DFE" w14:textId="77777777" w:rsidR="00CE03F6" w:rsidRDefault="00CE03F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F6E" w14:textId="01323B43" w:rsidR="004C3828" w:rsidRDefault="004C3828">
    <w:pPr>
      <w:pStyle w:val="Header"/>
    </w:pPr>
    <w:r>
      <w:rPr>
        <w:noProof/>
      </w:rPr>
      <w:drawing>
        <wp:anchor distT="0" distB="0" distL="114300" distR="114300" simplePos="0" relativeHeight="251660288" behindDoc="1" locked="0" layoutInCell="1" allowOverlap="1" wp14:anchorId="7F181895" wp14:editId="6703DD0E">
          <wp:simplePos x="0" y="0"/>
          <wp:positionH relativeFrom="margin">
            <wp:align>center</wp:align>
          </wp:positionH>
          <wp:positionV relativeFrom="paragraph">
            <wp:posOffset>5715</wp:posOffset>
          </wp:positionV>
          <wp:extent cx="6766560" cy="64083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766560" cy="640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C558BEB">
          <wp:simplePos x="0" y="0"/>
          <wp:positionH relativeFrom="margin">
            <wp:posOffset>-229870</wp:posOffset>
          </wp:positionH>
          <wp:positionV relativeFrom="paragraph">
            <wp:posOffset>-48086</wp:posOffset>
          </wp:positionV>
          <wp:extent cx="6766547" cy="77627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7" cy="776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05A"/>
    <w:multiLevelType w:val="hybridMultilevel"/>
    <w:tmpl w:val="5386A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92910"/>
    <w:multiLevelType w:val="hybridMultilevel"/>
    <w:tmpl w:val="003C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D0007"/>
    <w:multiLevelType w:val="hybridMultilevel"/>
    <w:tmpl w:val="85BABBD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6CE1713"/>
    <w:multiLevelType w:val="hybridMultilevel"/>
    <w:tmpl w:val="5F162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7670BA"/>
    <w:multiLevelType w:val="hybridMultilevel"/>
    <w:tmpl w:val="CF42B3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5BD3525"/>
    <w:multiLevelType w:val="hybridMultilevel"/>
    <w:tmpl w:val="13C2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C1524"/>
    <w:multiLevelType w:val="hybridMultilevel"/>
    <w:tmpl w:val="80165EE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C2D2605"/>
    <w:multiLevelType w:val="hybridMultilevel"/>
    <w:tmpl w:val="A4DE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4870416">
    <w:abstractNumId w:val="1"/>
  </w:num>
  <w:num w:numId="2" w16cid:durableId="840043927">
    <w:abstractNumId w:val="6"/>
  </w:num>
  <w:num w:numId="3" w16cid:durableId="1634360120">
    <w:abstractNumId w:val="10"/>
  </w:num>
  <w:num w:numId="4" w16cid:durableId="2021621141">
    <w:abstractNumId w:val="8"/>
  </w:num>
  <w:num w:numId="5" w16cid:durableId="1372342036">
    <w:abstractNumId w:val="5"/>
  </w:num>
  <w:num w:numId="6" w16cid:durableId="1819226066">
    <w:abstractNumId w:val="0"/>
  </w:num>
  <w:num w:numId="7" w16cid:durableId="1680548400">
    <w:abstractNumId w:val="7"/>
  </w:num>
  <w:num w:numId="8" w16cid:durableId="796410918">
    <w:abstractNumId w:val="4"/>
  </w:num>
  <w:num w:numId="9" w16cid:durableId="500118714">
    <w:abstractNumId w:val="9"/>
  </w:num>
  <w:num w:numId="10" w16cid:durableId="160849905">
    <w:abstractNumId w:val="3"/>
  </w:num>
  <w:num w:numId="11" w16cid:durableId="423380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5A54"/>
    <w:rsid w:val="000165DE"/>
    <w:rsid w:val="00026175"/>
    <w:rsid w:val="000611E6"/>
    <w:rsid w:val="00067C07"/>
    <w:rsid w:val="00091397"/>
    <w:rsid w:val="000A76CB"/>
    <w:rsid w:val="000E5944"/>
    <w:rsid w:val="00124ED5"/>
    <w:rsid w:val="001507F7"/>
    <w:rsid w:val="00271D56"/>
    <w:rsid w:val="002C1916"/>
    <w:rsid w:val="002E1502"/>
    <w:rsid w:val="002F71E0"/>
    <w:rsid w:val="003165BB"/>
    <w:rsid w:val="00337ACD"/>
    <w:rsid w:val="003D5A01"/>
    <w:rsid w:val="00460B2C"/>
    <w:rsid w:val="004777A3"/>
    <w:rsid w:val="004B1BF2"/>
    <w:rsid w:val="004C3828"/>
    <w:rsid w:val="004D61DB"/>
    <w:rsid w:val="00575CEF"/>
    <w:rsid w:val="005F615E"/>
    <w:rsid w:val="00671494"/>
    <w:rsid w:val="00677638"/>
    <w:rsid w:val="006B0DC3"/>
    <w:rsid w:val="006C01DD"/>
    <w:rsid w:val="0077761F"/>
    <w:rsid w:val="007E463D"/>
    <w:rsid w:val="008048E2"/>
    <w:rsid w:val="00884C54"/>
    <w:rsid w:val="008866B2"/>
    <w:rsid w:val="008C3CED"/>
    <w:rsid w:val="008F207A"/>
    <w:rsid w:val="00925490"/>
    <w:rsid w:val="00972A44"/>
    <w:rsid w:val="0099711C"/>
    <w:rsid w:val="009A03B2"/>
    <w:rsid w:val="009A17EF"/>
    <w:rsid w:val="009E272E"/>
    <w:rsid w:val="009E36DD"/>
    <w:rsid w:val="009E5069"/>
    <w:rsid w:val="00A02E6C"/>
    <w:rsid w:val="00A20ACB"/>
    <w:rsid w:val="00A36409"/>
    <w:rsid w:val="00A61096"/>
    <w:rsid w:val="00A64A98"/>
    <w:rsid w:val="00A94498"/>
    <w:rsid w:val="00AB30FE"/>
    <w:rsid w:val="00AD2F1A"/>
    <w:rsid w:val="00AF6609"/>
    <w:rsid w:val="00B046E3"/>
    <w:rsid w:val="00BC6138"/>
    <w:rsid w:val="00BC646F"/>
    <w:rsid w:val="00BF3BA2"/>
    <w:rsid w:val="00C50058"/>
    <w:rsid w:val="00CC4D6A"/>
    <w:rsid w:val="00CC5306"/>
    <w:rsid w:val="00CE03F6"/>
    <w:rsid w:val="00CE0DAD"/>
    <w:rsid w:val="00D130C2"/>
    <w:rsid w:val="00DA0C2B"/>
    <w:rsid w:val="00DA3E7F"/>
    <w:rsid w:val="00DA7822"/>
    <w:rsid w:val="00DB340C"/>
    <w:rsid w:val="00E20EAA"/>
    <w:rsid w:val="00E41553"/>
    <w:rsid w:val="00E42866"/>
    <w:rsid w:val="00E94C9B"/>
    <w:rsid w:val="00EB62E5"/>
    <w:rsid w:val="00EE6B8B"/>
    <w:rsid w:val="00F143FC"/>
    <w:rsid w:val="00F15156"/>
    <w:rsid w:val="00F44E75"/>
    <w:rsid w:val="00F468ED"/>
    <w:rsid w:val="00F55E3D"/>
    <w:rsid w:val="00FC7A39"/>
    <w:rsid w:val="00FE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F143FC"/>
    <w:rPr>
      <w:color w:val="0563C1" w:themeColor="hyperlink"/>
      <w:u w:val="single"/>
    </w:rPr>
  </w:style>
  <w:style w:type="character" w:styleId="UnresolvedMention">
    <w:name w:val="Unresolved Mention"/>
    <w:basedOn w:val="DefaultParagraphFont"/>
    <w:uiPriority w:val="99"/>
    <w:semiHidden/>
    <w:unhideWhenUsed/>
    <w:rsid w:val="00F143FC"/>
    <w:rPr>
      <w:color w:val="605E5C"/>
      <w:shd w:val="clear" w:color="auto" w:fill="E1DFDD"/>
    </w:rPr>
  </w:style>
  <w:style w:type="paragraph" w:styleId="Revision">
    <w:name w:val="Revision"/>
    <w:hidden/>
    <w:uiPriority w:val="99"/>
    <w:semiHidden/>
    <w:rsid w:val="003D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iry.com/news-articles/nutrition-education-with-visual-food-mod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2023-02-04T18:51:00Z</dcterms:created>
  <dcterms:modified xsi:type="dcterms:W3CDTF">2023-02-13T02:59:00Z</dcterms:modified>
</cp:coreProperties>
</file>