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3FCD" w14:textId="77777777" w:rsidR="009F70CC" w:rsidRDefault="00000000" w:rsidP="0067065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VOLLEYBALL TABATA</w:t>
      </w:r>
    </w:p>
    <w:p w14:paraId="4B0D8A4B" w14:textId="77777777" w:rsidR="009F70CC" w:rsidRDefault="009F70CC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9"/>
        <w:tblW w:w="10602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"/>
        <w:gridCol w:w="5148"/>
        <w:gridCol w:w="5130"/>
        <w:gridCol w:w="162"/>
      </w:tblGrid>
      <w:tr w:rsidR="009F70CC" w14:paraId="66B58A12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  <w:shd w:val="clear" w:color="auto" w:fill="C12033"/>
          </w:tcPr>
          <w:p w14:paraId="617F2B85" w14:textId="6EB61B3D" w:rsidR="009F70CC" w:rsidRDefault="00000000" w:rsidP="001E5B16">
            <w:pPr>
              <w:tabs>
                <w:tab w:val="left" w:pos="2542"/>
                <w:tab w:val="left" w:pos="7939"/>
              </w:tabs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  <w:r w:rsidR="001E5B1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</w:r>
            <w:r w:rsidR="001E5B1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ab/>
            </w:r>
          </w:p>
        </w:tc>
      </w:tr>
      <w:tr w:rsidR="009F70CC" w14:paraId="1AEB4301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</w:tcPr>
          <w:p w14:paraId="4A84F430" w14:textId="77777777" w:rsidR="00DD08E1" w:rsidRPr="00DD08E1" w:rsidRDefault="00DD08E1" w:rsidP="00DD08E1">
            <w:pPr>
              <w:numPr>
                <w:ilvl w:val="0"/>
                <w:numId w:val="29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 w:rsidRPr="00DD08E1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DD08E1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I will perform fitness exercises with proper form and a focus on safety.</w:t>
            </w:r>
          </w:p>
          <w:p w14:paraId="6998B0EC" w14:textId="1907E66C" w:rsidR="00DD08E1" w:rsidRPr="00DD08E1" w:rsidRDefault="00DD08E1" w:rsidP="00DD08E1">
            <w:pPr>
              <w:numPr>
                <w:ilvl w:val="0"/>
                <w:numId w:val="29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 w:rsidRPr="00DD08E1">
              <w:rPr>
                <w:rFonts w:ascii="Arial" w:eastAsia="MS Mincho" w:hAnsi="Arial" w:cs="Times New Roman"/>
                <w:b/>
                <w:sz w:val="22"/>
                <w:szCs w:val="22"/>
                <w:lang w:val="en"/>
              </w:rPr>
              <w:t>Cognitive:</w:t>
            </w:r>
            <w:r w:rsidRPr="00DD08E1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I will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identify fitness activities that can improve specific volleyball skills.</w:t>
            </w:r>
          </w:p>
          <w:p w14:paraId="21C8459F" w14:textId="77777777" w:rsidR="00DD08E1" w:rsidRPr="00DD08E1" w:rsidRDefault="00DD08E1" w:rsidP="00DD08E1">
            <w:pPr>
              <w:numPr>
                <w:ilvl w:val="0"/>
                <w:numId w:val="29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 w:rsidRPr="00DD08E1">
              <w:rPr>
                <w:rFonts w:ascii="Arial" w:eastAsia="MS Mincho" w:hAnsi="Arial" w:cs="Times New Roman"/>
                <w:b/>
                <w:sz w:val="22"/>
                <w:szCs w:val="22"/>
                <w:lang w:val="en"/>
              </w:rPr>
              <w:t>Fitness:</w:t>
            </w:r>
            <w:r w:rsidRPr="00DD08E1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I will use a heart rate monitor to track and adjust exercise intensity so that I am working in my target zone.</w:t>
            </w:r>
          </w:p>
          <w:p w14:paraId="3A639F83" w14:textId="49AF2D58" w:rsidR="009F70CC" w:rsidRPr="00EE41D8" w:rsidRDefault="00DD08E1" w:rsidP="00EE41D8">
            <w:pPr>
              <w:numPr>
                <w:ilvl w:val="0"/>
                <w:numId w:val="29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 w:rsidRPr="00DD08E1">
              <w:rPr>
                <w:rFonts w:ascii="Arial" w:eastAsia="MS Mincho" w:hAnsi="Arial" w:cs="Times New Roman"/>
                <w:b/>
                <w:sz w:val="22"/>
                <w:szCs w:val="22"/>
                <w:lang w:val="en"/>
              </w:rPr>
              <w:t>Personal &amp; Social Responsibility:</w:t>
            </w:r>
            <w:r w:rsidRPr="00DD08E1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I will work independently and with consideration for others.</w:t>
            </w:r>
            <w:r w:rsidR="003A3E16">
              <w:rPr>
                <w:noProof/>
              </w:rPr>
              <w:t xml:space="preserve"> </w:t>
            </w:r>
          </w:p>
        </w:tc>
      </w:tr>
      <w:tr w:rsidR="009F70CC" w14:paraId="2993DA03" w14:textId="77777777" w:rsidTr="00DD08E1">
        <w:trPr>
          <w:gridAfter w:val="1"/>
          <w:wAfter w:w="162" w:type="dxa"/>
        </w:trPr>
        <w:tc>
          <w:tcPr>
            <w:tcW w:w="5310" w:type="dxa"/>
            <w:gridSpan w:val="2"/>
            <w:shd w:val="clear" w:color="auto" w:fill="C12033"/>
          </w:tcPr>
          <w:p w14:paraId="4E762BBE" w14:textId="0F9E5234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6790293" w14:textId="606B5877" w:rsidR="009F70CC" w:rsidRDefault="00EE41D8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A3E16">
              <w:rPr>
                <w:rFonts w:ascii="Arial" w:eastAsia="MS Mincho" w:hAnsi="Arial" w:cs="Times New Roman"/>
                <w:noProof/>
                <w:sz w:val="22"/>
                <w:szCs w:val="22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53D81766" wp14:editId="2063F48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135890</wp:posOffset>
                  </wp:positionV>
                  <wp:extent cx="3220720" cy="31476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314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64801F" w14:textId="77777777" w:rsidR="009F70CC" w:rsidRDefault="009F70CC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9F70CC" w14:paraId="470D9DE1" w14:textId="77777777" w:rsidTr="00DD08E1">
        <w:trPr>
          <w:gridAfter w:val="1"/>
          <w:wAfter w:w="162" w:type="dxa"/>
        </w:trPr>
        <w:tc>
          <w:tcPr>
            <w:tcW w:w="5310" w:type="dxa"/>
            <w:gridSpan w:val="2"/>
          </w:tcPr>
          <w:p w14:paraId="62C6D29D" w14:textId="77777777" w:rsidR="00DD08E1" w:rsidRDefault="00DD08E1" w:rsidP="00DD0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7BDCC03" w14:textId="10FB5452" w:rsidR="00DD08E1" w:rsidRPr="00DD08E1" w:rsidRDefault="00DD08E1" w:rsidP="00DD08E1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3C7EE5">
              <w:rPr>
                <w:rFonts w:ascii="Arial" w:hAnsi="Arial"/>
                <w:sz w:val="22"/>
                <w:szCs w:val="22"/>
                <w:lang w:val="en"/>
              </w:rPr>
              <w:t xml:space="preserve">4 </w:t>
            </w:r>
            <w:r>
              <w:rPr>
                <w:rFonts w:ascii="Arial" w:hAnsi="Arial"/>
                <w:sz w:val="22"/>
                <w:szCs w:val="22"/>
                <w:lang w:val="en"/>
              </w:rPr>
              <w:t>c</w:t>
            </w:r>
            <w:r w:rsidRPr="003C7EE5">
              <w:rPr>
                <w:rFonts w:ascii="Arial" w:hAnsi="Arial"/>
                <w:sz w:val="22"/>
                <w:szCs w:val="22"/>
                <w:lang w:val="en"/>
              </w:rPr>
              <w:t>ones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and 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>4 task tents</w:t>
            </w:r>
          </w:p>
          <w:p w14:paraId="77488088" w14:textId="5AC12A42" w:rsidR="00DD08E1" w:rsidRDefault="00DD08E1" w:rsidP="00DD08E1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 xml:space="preserve">Volleyball </w:t>
            </w:r>
            <w:r w:rsidRPr="003C7EE5">
              <w:rPr>
                <w:rFonts w:ascii="Arial" w:hAnsi="Arial"/>
                <w:sz w:val="22"/>
                <w:szCs w:val="22"/>
                <w:lang w:val="en"/>
              </w:rPr>
              <w:t>Tabata Station Cards</w:t>
            </w:r>
          </w:p>
          <w:p w14:paraId="3F7F073C" w14:textId="6C3B0F99" w:rsidR="00DD08E1" w:rsidRDefault="00DD08E1" w:rsidP="00DD08E1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Station equipment (see station cards for equipment needed at each station)</w:t>
            </w:r>
          </w:p>
          <w:p w14:paraId="1514BDAA" w14:textId="77777777" w:rsidR="00DD08E1" w:rsidRPr="003C7EE5" w:rsidRDefault="00DD08E1" w:rsidP="00DD08E1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3C7EE5">
              <w:rPr>
                <w:rFonts w:ascii="Arial" w:hAnsi="Arial"/>
                <w:sz w:val="22"/>
                <w:szCs w:val="22"/>
                <w:lang w:val="en"/>
              </w:rPr>
              <w:t>Tabata audio cues (Tabata timer app)</w:t>
            </w:r>
          </w:p>
          <w:p w14:paraId="7F011657" w14:textId="77777777" w:rsidR="00EE41D8" w:rsidRDefault="00DD08E1" w:rsidP="00DD08E1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3C7EE5">
              <w:rPr>
                <w:rFonts w:ascii="Arial" w:hAnsi="Arial"/>
                <w:sz w:val="22"/>
                <w:szCs w:val="22"/>
                <w:lang w:val="en"/>
              </w:rPr>
              <w:t>Heart rate monitors (optional)</w:t>
            </w:r>
          </w:p>
          <w:p w14:paraId="380B507C" w14:textId="62876380" w:rsidR="00EE41D8" w:rsidRPr="00EE41D8" w:rsidRDefault="00EE41D8" w:rsidP="00DD08E1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EE41D8">
              <w:rPr>
                <w:rFonts w:ascii="Arial" w:hAnsi="Arial"/>
                <w:sz w:val="22"/>
                <w:szCs w:val="22"/>
                <w:lang w:val="en"/>
              </w:rPr>
              <w:t xml:space="preserve">YouTube link to Volleyball Skill Tabata Stations: </w:t>
            </w:r>
            <w:hyperlink r:id="rId9" w:history="1">
              <w:r w:rsidRPr="00EE41D8">
                <w:rPr>
                  <w:rStyle w:val="Hyperlink"/>
                  <w:rFonts w:ascii="Arial" w:hAnsi="Arial"/>
                  <w:sz w:val="22"/>
                  <w:szCs w:val="22"/>
                  <w:lang w:val="en"/>
                </w:rPr>
                <w:t>https://www.youtube.com/playlist?list=PLRIuuDO-0RtDOIJ42-YQXlR1aloPrzHmm</w:t>
              </w:r>
            </w:hyperlink>
            <w:r w:rsidRPr="00EE41D8">
              <w:rPr>
                <w:rFonts w:ascii="Arial" w:hAnsi="Arial"/>
                <w:sz w:val="22"/>
                <w:szCs w:val="22"/>
                <w:lang w:val="en"/>
              </w:rPr>
              <w:t xml:space="preserve"> </w:t>
            </w:r>
          </w:p>
          <w:p w14:paraId="067B7F0B" w14:textId="00FAFEBD" w:rsidR="00DD08E1" w:rsidRDefault="00DD08E1" w:rsidP="00DD08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Set-Up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AC58CBB" w14:textId="255FFB37" w:rsidR="00DD08E1" w:rsidRPr="00EB0780" w:rsidRDefault="00DD08E1" w:rsidP="00DD08E1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EB0780">
              <w:rPr>
                <w:rFonts w:ascii="Arial" w:hAnsi="Arial"/>
                <w:sz w:val="22"/>
                <w:szCs w:val="22"/>
                <w:lang w:val="en"/>
              </w:rPr>
              <w:t xml:space="preserve">Create 4 stations using cones, task tents, and 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Volleyball </w:t>
            </w:r>
            <w:r w:rsidRPr="00EB0780">
              <w:rPr>
                <w:rFonts w:ascii="Arial" w:hAnsi="Arial"/>
                <w:sz w:val="22"/>
                <w:szCs w:val="22"/>
                <w:lang w:val="en"/>
              </w:rPr>
              <w:t xml:space="preserve">Tabata Station Cards. </w:t>
            </w:r>
          </w:p>
          <w:p w14:paraId="17B4C391" w14:textId="77777777" w:rsidR="00DD08E1" w:rsidRPr="00EB0780" w:rsidRDefault="00DD08E1" w:rsidP="00DD08E1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EB0780">
              <w:rPr>
                <w:rFonts w:ascii="Arial" w:hAnsi="Arial"/>
                <w:sz w:val="22"/>
                <w:szCs w:val="22"/>
                <w:lang w:val="en"/>
              </w:rPr>
              <w:t xml:space="preserve">Place </w:t>
            </w:r>
            <w:r>
              <w:rPr>
                <w:rFonts w:ascii="Arial" w:hAnsi="Arial"/>
                <w:sz w:val="22"/>
                <w:szCs w:val="22"/>
                <w:lang w:val="en"/>
              </w:rPr>
              <w:t>s</w:t>
            </w:r>
            <w:r w:rsidRPr="00EB0780">
              <w:rPr>
                <w:rFonts w:ascii="Arial" w:hAnsi="Arial"/>
                <w:sz w:val="22"/>
                <w:szCs w:val="22"/>
                <w:lang w:val="en"/>
              </w:rPr>
              <w:t xml:space="preserve">tation </w:t>
            </w:r>
            <w:r>
              <w:rPr>
                <w:rFonts w:ascii="Arial" w:hAnsi="Arial"/>
                <w:sz w:val="22"/>
                <w:szCs w:val="22"/>
                <w:lang w:val="en"/>
              </w:rPr>
              <w:t>c</w:t>
            </w:r>
            <w:r w:rsidRPr="00EB0780">
              <w:rPr>
                <w:rFonts w:ascii="Arial" w:hAnsi="Arial"/>
                <w:sz w:val="22"/>
                <w:szCs w:val="22"/>
                <w:lang w:val="en"/>
              </w:rPr>
              <w:t>ards in task tents on cone</w:t>
            </w:r>
            <w:r>
              <w:rPr>
                <w:rFonts w:ascii="Arial" w:hAnsi="Arial"/>
                <w:sz w:val="22"/>
                <w:szCs w:val="22"/>
                <w:lang w:val="en"/>
              </w:rPr>
              <w:t>s</w:t>
            </w:r>
            <w:r w:rsidRPr="00EB0780">
              <w:rPr>
                <w:rFonts w:ascii="Arial" w:hAnsi="Arial"/>
                <w:sz w:val="22"/>
                <w:szCs w:val="22"/>
                <w:lang w:val="en"/>
              </w:rPr>
              <w:t>.</w:t>
            </w:r>
          </w:p>
          <w:p w14:paraId="0CBF5F28" w14:textId="22FD4E67" w:rsidR="00DD08E1" w:rsidRDefault="00DD08E1" w:rsidP="00DD08E1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EB0780">
              <w:rPr>
                <w:rFonts w:ascii="Arial" w:hAnsi="Arial"/>
                <w:sz w:val="22"/>
                <w:szCs w:val="22"/>
                <w:lang w:val="en"/>
              </w:rPr>
              <w:t>Distribute station equipment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 (</w:t>
            </w:r>
            <w:r w:rsidR="007746C8">
              <w:rPr>
                <w:rFonts w:ascii="Arial" w:hAnsi="Arial"/>
                <w:sz w:val="22"/>
                <w:szCs w:val="22"/>
                <w:lang w:val="en"/>
              </w:rPr>
              <w:t>required at station 1 and station 3</w:t>
            </w:r>
            <w:r>
              <w:rPr>
                <w:rFonts w:ascii="Arial" w:hAnsi="Arial"/>
                <w:sz w:val="22"/>
                <w:szCs w:val="22"/>
                <w:lang w:val="en"/>
              </w:rPr>
              <w:t>) at each area.</w:t>
            </w:r>
          </w:p>
          <w:p w14:paraId="673148F9" w14:textId="77777777" w:rsidR="00DD08E1" w:rsidRDefault="00DD08E1" w:rsidP="00DD08E1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Divide students into 4 even groups, with one group beginning at each station.</w:t>
            </w:r>
          </w:p>
          <w:p w14:paraId="26A39777" w14:textId="7FCFEFD9" w:rsidR="00912340" w:rsidRPr="00DD08E1" w:rsidRDefault="00912340" w:rsidP="00912340">
            <w:pPr>
              <w:pStyle w:val="ListParagraph"/>
              <w:ind w:left="360"/>
              <w:rPr>
                <w:rFonts w:ascii="Arial" w:hAnsi="Arial"/>
                <w:sz w:val="22"/>
                <w:szCs w:val="22"/>
                <w:lang w:val="en"/>
              </w:rPr>
            </w:pPr>
          </w:p>
        </w:tc>
        <w:tc>
          <w:tcPr>
            <w:tcW w:w="5130" w:type="dxa"/>
            <w:vMerge/>
          </w:tcPr>
          <w:p w14:paraId="6CF67C5B" w14:textId="77777777" w:rsidR="009F70CC" w:rsidRDefault="009F7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70CC" w14:paraId="5C2788B7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  <w:shd w:val="clear" w:color="auto" w:fill="C12033"/>
          </w:tcPr>
          <w:p w14:paraId="706E8D16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9F70CC" w14:paraId="0C90E63F" w14:textId="77777777" w:rsidTr="00DD08E1">
        <w:trPr>
          <w:gridBefore w:val="1"/>
          <w:wBefore w:w="162" w:type="dxa"/>
        </w:trPr>
        <w:tc>
          <w:tcPr>
            <w:tcW w:w="10440" w:type="dxa"/>
            <w:gridSpan w:val="3"/>
          </w:tcPr>
          <w:p w14:paraId="7F34B0B0" w14:textId="450DB853" w:rsidR="00DD08E1" w:rsidRPr="00DD08E1" w:rsidRDefault="00DD08E1" w:rsidP="00DD08E1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Today’s activity is </w:t>
            </w:r>
            <w:r>
              <w:rPr>
                <w:rFonts w:ascii="Arial" w:hAnsi="Arial"/>
                <w:sz w:val="22"/>
                <w:szCs w:val="22"/>
                <w:lang w:val="en"/>
              </w:rPr>
              <w:t>called Volleyball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Tabata. This will be a 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Tabata-style training with a focus on improving </w:t>
            </w:r>
            <w:r>
              <w:rPr>
                <w:rFonts w:ascii="Arial" w:hAnsi="Arial"/>
                <w:sz w:val="22"/>
                <w:szCs w:val="22"/>
                <w:lang w:val="en"/>
              </w:rPr>
              <w:t xml:space="preserve">Volleyball skills as well as 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 xml:space="preserve">Muscular Endurance and </w:t>
            </w:r>
            <w:r>
              <w:rPr>
                <w:rFonts w:ascii="Arial" w:hAnsi="Arial"/>
                <w:sz w:val="22"/>
                <w:szCs w:val="22"/>
                <w:lang w:val="en"/>
              </w:rPr>
              <w:t>Aerobic Capacity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. </w:t>
            </w:r>
          </w:p>
          <w:p w14:paraId="236B5922" w14:textId="77777777" w:rsidR="00DD08E1" w:rsidRPr="00DD08E1" w:rsidRDefault="00DD08E1" w:rsidP="00DD08E1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Tabata training was created by a Japanese scientist named Dr. Izumi Tabata. True Tabata workouts combine 20 seconds of vigorous activity with 10 seconds of rest. Dr. Tabata’s research showed that even 4-minute workouts using his timing formula can have positive results on a person’s overall fitness. </w:t>
            </w:r>
          </w:p>
          <w:p w14:paraId="6847374E" w14:textId="10DE0AA9" w:rsidR="00DD08E1" w:rsidRDefault="00DD08E1" w:rsidP="00DD08E1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There are 4 stations, and each one 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>includes Volleyball specific muscular endurance exercises and aerobic capacity exercises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. 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>You will rotate through each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 station 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>to complete the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 4-minute Tabata routine. After each 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 xml:space="preserve">Tabata 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>routine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 xml:space="preserve"> is completed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, 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>your group will move to the next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 station. The full workout will be 16 minutes</w:t>
            </w:r>
            <w:r w:rsidR="00547913">
              <w:rPr>
                <w:rFonts w:ascii="Arial" w:hAnsi="Arial"/>
                <w:sz w:val="22"/>
                <w:szCs w:val="22"/>
                <w:lang w:val="en"/>
              </w:rPr>
              <w:t>, so you want to p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>ace your activity to stay in your target heart rate zone.</w:t>
            </w:r>
          </w:p>
          <w:p w14:paraId="314BC0A0" w14:textId="2C211661" w:rsidR="00912340" w:rsidRPr="00912340" w:rsidRDefault="00912340" w:rsidP="00DD08E1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i/>
                <w:iCs/>
                <w:sz w:val="22"/>
                <w:szCs w:val="22"/>
                <w:lang w:val="en"/>
              </w:rPr>
            </w:pPr>
            <w:r w:rsidRPr="00912340">
              <w:rPr>
                <w:rFonts w:ascii="Arial" w:hAnsi="Arial"/>
                <w:i/>
                <w:iCs/>
                <w:sz w:val="22"/>
                <w:szCs w:val="22"/>
                <w:lang w:val="en"/>
              </w:rPr>
              <w:t>Teachers: Use YouTube link</w:t>
            </w:r>
            <w:r>
              <w:rPr>
                <w:rFonts w:ascii="Arial" w:hAnsi="Arial"/>
                <w:i/>
                <w:iCs/>
                <w:sz w:val="22"/>
                <w:szCs w:val="22"/>
                <w:lang w:val="en"/>
              </w:rPr>
              <w:t xml:space="preserve"> provided above</w:t>
            </w:r>
            <w:r w:rsidRPr="00912340">
              <w:rPr>
                <w:rFonts w:ascii="Arial" w:hAnsi="Arial"/>
                <w:i/>
                <w:iCs/>
                <w:sz w:val="22"/>
                <w:szCs w:val="22"/>
                <w:lang w:val="en"/>
              </w:rPr>
              <w:t xml:space="preserve"> to demonstrate volleyball specific exercises.</w:t>
            </w:r>
          </w:p>
          <w:p w14:paraId="3EC7A850" w14:textId="06D412B3" w:rsidR="009F70CC" w:rsidRPr="00912340" w:rsidRDefault="00DD08E1" w:rsidP="00912340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DD08E1">
              <w:rPr>
                <w:rFonts w:ascii="Arial" w:hAnsi="Arial"/>
                <w:sz w:val="22"/>
                <w:szCs w:val="22"/>
                <w:lang w:val="en"/>
              </w:rPr>
              <w:t>Listen for the audio cues to start and stop your activity</w:t>
            </w:r>
            <w:r w:rsidR="00912340">
              <w:rPr>
                <w:rFonts w:ascii="Arial" w:hAnsi="Arial"/>
                <w:sz w:val="22"/>
                <w:szCs w:val="22"/>
                <w:lang w:val="en"/>
              </w:rPr>
              <w:t>,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 a</w:t>
            </w:r>
            <w:r w:rsidR="00912340">
              <w:rPr>
                <w:rFonts w:ascii="Arial" w:hAnsi="Arial"/>
                <w:sz w:val="22"/>
                <w:szCs w:val="22"/>
                <w:lang w:val="en"/>
              </w:rPr>
              <w:t>s well as the</w:t>
            </w:r>
            <w:r w:rsidRPr="00DD08E1">
              <w:rPr>
                <w:rFonts w:ascii="Arial" w:hAnsi="Arial"/>
                <w:sz w:val="22"/>
                <w:szCs w:val="22"/>
                <w:lang w:val="en"/>
              </w:rPr>
              <w:t xml:space="preserve"> rest intervals.</w:t>
            </w:r>
          </w:p>
        </w:tc>
      </w:tr>
      <w:tr w:rsidR="009F70CC" w14:paraId="3071A488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  <w:shd w:val="clear" w:color="auto" w:fill="C12033"/>
          </w:tcPr>
          <w:p w14:paraId="2DDDC8EB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9F70CC" w14:paraId="1B090BF2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</w:tcPr>
          <w:p w14:paraId="12C1C1FC" w14:textId="7E5BDFC1" w:rsidR="009F70CC" w:rsidRDefault="004A1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Level 1: </w:t>
            </w:r>
            <w:r w:rsidR="00547913">
              <w:rPr>
                <w:rFonts w:ascii="Arial" w:eastAsia="Arial" w:hAnsi="Arial" w:cs="Arial"/>
                <w:color w:val="000000"/>
                <w:sz w:val="22"/>
                <w:szCs w:val="22"/>
              </w:rPr>
              <w:t>Complete activity as described above.</w:t>
            </w:r>
          </w:p>
          <w:p w14:paraId="425391B1" w14:textId="0C61B87C" w:rsidR="009F70CC" w:rsidRPr="00912340" w:rsidRDefault="004A1000" w:rsidP="009123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Level 2: </w:t>
            </w:r>
            <w:r w:rsidR="00531D66">
              <w:rPr>
                <w:rFonts w:ascii="Arial" w:eastAsia="Arial" w:hAnsi="Arial" w:cs="Arial"/>
                <w:color w:val="000000"/>
                <w:sz w:val="22"/>
                <w:szCs w:val="22"/>
              </w:rPr>
              <w:t>Have note cards and pencils at each station where students can add their own student</w:t>
            </w:r>
            <w:r w:rsidR="00CB3086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531D66">
              <w:rPr>
                <w:rFonts w:ascii="Arial" w:eastAsia="Arial" w:hAnsi="Arial" w:cs="Arial"/>
                <w:color w:val="000000"/>
                <w:sz w:val="22"/>
                <w:szCs w:val="22"/>
              </w:rPr>
              <w:t>created routines at each station. Then rotate through the stations a second time so students can choose to complete the Volleyball Tabata routines, or the student</w:t>
            </w:r>
            <w:r w:rsidR="00CB3086"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 w:rsidR="00531D66">
              <w:rPr>
                <w:rFonts w:ascii="Arial" w:eastAsia="Arial" w:hAnsi="Arial" w:cs="Arial"/>
                <w:color w:val="000000"/>
                <w:sz w:val="22"/>
                <w:szCs w:val="22"/>
              </w:rPr>
              <w:t>created routines at that station.</w:t>
            </w:r>
          </w:p>
        </w:tc>
      </w:tr>
      <w:tr w:rsidR="009F70CC" w14:paraId="5C18D3E3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  <w:shd w:val="clear" w:color="auto" w:fill="C12033"/>
          </w:tcPr>
          <w:p w14:paraId="451BF1D2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9F70CC" w14:paraId="01C18E98" w14:textId="77777777" w:rsidTr="00DD08E1">
        <w:trPr>
          <w:gridAfter w:val="1"/>
          <w:wAfter w:w="162" w:type="dxa"/>
        </w:trPr>
        <w:tc>
          <w:tcPr>
            <w:tcW w:w="10440" w:type="dxa"/>
            <w:gridSpan w:val="3"/>
          </w:tcPr>
          <w:p w14:paraId="3F859A0F" w14:textId="21D44114" w:rsidR="009F70CC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31D66">
              <w:rPr>
                <w:rFonts w:ascii="Arial" w:eastAsia="Arial" w:hAnsi="Arial" w:cs="Arial"/>
                <w:color w:val="000000"/>
                <w:sz w:val="22"/>
                <w:szCs w:val="22"/>
              </w:rPr>
              <w:t>Focus on proper form and technique at each station.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CA8E49" w14:textId="3EA05E25" w:rsidR="009F70CC" w:rsidRDefault="00000000" w:rsidP="009123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31D66">
              <w:rPr>
                <w:rFonts w:ascii="Arial" w:eastAsia="Arial" w:hAnsi="Arial" w:cs="Arial"/>
                <w:color w:val="000000"/>
                <w:sz w:val="22"/>
                <w:szCs w:val="22"/>
              </w:rPr>
              <w:t>Listen for the stop and start signals during each routine, as well as the cues for the rest periods.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39568B9" w14:textId="1DC1DC0B" w:rsidR="009F70CC" w:rsidRDefault="00670657" w:rsidP="0091234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VOLLEYBALL TABATA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05DF41A6" w14:textId="77777777" w:rsidR="009F70CC" w:rsidRDefault="009F70CC">
      <w:pPr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9F70CC" w14:paraId="7B20AC5C" w14:textId="77777777">
        <w:tc>
          <w:tcPr>
            <w:tcW w:w="10440" w:type="dxa"/>
            <w:shd w:val="clear" w:color="auto" w:fill="C12033"/>
          </w:tcPr>
          <w:p w14:paraId="60E638DF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FOR LEARNING</w:t>
            </w:r>
          </w:p>
        </w:tc>
      </w:tr>
      <w:tr w:rsidR="009F70CC" w14:paraId="51E5ACA9" w14:textId="77777777">
        <w:tc>
          <w:tcPr>
            <w:tcW w:w="10440" w:type="dxa"/>
          </w:tcPr>
          <w:p w14:paraId="2F812E19" w14:textId="383F4253" w:rsidR="009F70CC" w:rsidRPr="00531D66" w:rsidRDefault="00000000" w:rsidP="00531D66">
            <w:pPr>
              <w:pStyle w:val="ListParagraph"/>
              <w:numPr>
                <w:ilvl w:val="0"/>
                <w:numId w:val="34"/>
              </w:numPr>
              <w:ind w:hanging="288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31D66" w:rsidRPr="00EB0780">
              <w:rPr>
                <w:rFonts w:ascii="Arial" w:hAnsi="Arial"/>
                <w:sz w:val="22"/>
                <w:szCs w:val="22"/>
                <w:lang w:val="en"/>
              </w:rPr>
              <w:t>Adjust the duration of work and rest intervals to meet the needs of your students.</w:t>
            </w:r>
          </w:p>
          <w:p w14:paraId="09D2457C" w14:textId="475B83DB" w:rsidR="009F70CC" w:rsidRPr="00531D66" w:rsidRDefault="00000000" w:rsidP="00531D66">
            <w:pPr>
              <w:pStyle w:val="ListParagraph"/>
              <w:numPr>
                <w:ilvl w:val="0"/>
                <w:numId w:val="34"/>
              </w:numPr>
              <w:ind w:hanging="288"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531D66" w:rsidRPr="00531D66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Provide modifications at each station and allow students to work at a level of their choice.</w:t>
            </w:r>
          </w:p>
          <w:p w14:paraId="5F0B3720" w14:textId="04A32957" w:rsidR="00EE41D8" w:rsidRDefault="00000000" w:rsidP="00EE41D8">
            <w:pPr>
              <w:numPr>
                <w:ilvl w:val="0"/>
                <w:numId w:val="7"/>
              </w:numPr>
              <w:ind w:hanging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UDL 3:</w:t>
            </w:r>
            <w:r w:rsidR="00EE41D8"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62C055B3" w14:textId="02965A21" w:rsidR="009F70CC" w:rsidRPr="00EE41D8" w:rsidRDefault="00EE41D8" w:rsidP="00EE41D8">
            <w:pPr>
              <w:numPr>
                <w:ilvl w:val="0"/>
                <w:numId w:val="7"/>
              </w:numPr>
              <w:ind w:hanging="28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07A4A1F3" w14:textId="77777777" w:rsidR="009F70CC" w:rsidRDefault="009F70C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55176747" w14:textId="77777777">
        <w:tc>
          <w:tcPr>
            <w:tcW w:w="10440" w:type="dxa"/>
            <w:shd w:val="clear" w:color="auto" w:fill="C12033"/>
          </w:tcPr>
          <w:p w14:paraId="731DB0E0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9F70CC" w14:paraId="14386C79" w14:textId="77777777">
        <w:tc>
          <w:tcPr>
            <w:tcW w:w="10440" w:type="dxa"/>
          </w:tcPr>
          <w:p w14:paraId="5094FFC6" w14:textId="77777777" w:rsidR="00C4702D" w:rsidRDefault="00C47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E1E9D4" w14:textId="453F5B20" w:rsidR="009F70CC" w:rsidRDefault="005F1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Tabata, Strength, Fitness, Body Position</w:t>
            </w:r>
          </w:p>
          <w:p w14:paraId="5ED45E74" w14:textId="77777777" w:rsidR="009F70CC" w:rsidRDefault="009F7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70CC" w14:paraId="2636B2A5" w14:textId="77777777">
        <w:tc>
          <w:tcPr>
            <w:tcW w:w="10440" w:type="dxa"/>
            <w:shd w:val="clear" w:color="auto" w:fill="C12033"/>
          </w:tcPr>
          <w:p w14:paraId="53A619C0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9F70CC" w14:paraId="003CD6FB" w14:textId="77777777">
        <w:tc>
          <w:tcPr>
            <w:tcW w:w="10440" w:type="dxa"/>
          </w:tcPr>
          <w:p w14:paraId="2ADE2C36" w14:textId="77777777" w:rsidR="00FC0424" w:rsidRDefault="00FC0424" w:rsidP="00FC042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Challenge:</w:t>
            </w:r>
          </w:p>
          <w:p w14:paraId="2852DEC6" w14:textId="77777777" w:rsidR="00FC0424" w:rsidRDefault="00FC0424" w:rsidP="00FC04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(Grades 9-12) </w:t>
            </w:r>
            <w:r w:rsidRPr="003E1AE9">
              <w:rPr>
                <w:rFonts w:ascii="Arial" w:eastAsia="Arial" w:hAnsi="Arial" w:cs="Arial"/>
                <w:color w:val="000000"/>
                <w:sz w:val="22"/>
                <w:szCs w:val="22"/>
              </w:rPr>
              <w:t>Chooses an appropriate level of challenge to experience success and a desire to participate in self-selected physical activity while working toward personal fitness goals.</w:t>
            </w:r>
          </w:p>
          <w:p w14:paraId="25DF3D3B" w14:textId="77777777" w:rsidR="009F70CC" w:rsidRDefault="009F70CC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70CC" w14:paraId="36E168A6" w14:textId="77777777">
        <w:tc>
          <w:tcPr>
            <w:tcW w:w="10440" w:type="dxa"/>
            <w:shd w:val="clear" w:color="auto" w:fill="C12033"/>
          </w:tcPr>
          <w:p w14:paraId="391006CB" w14:textId="77777777" w:rsidR="009F70CC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9F70CC" w14:paraId="0C2CF96D" w14:textId="77777777">
        <w:tc>
          <w:tcPr>
            <w:tcW w:w="10440" w:type="dxa"/>
          </w:tcPr>
          <w:p w14:paraId="222D79E6" w14:textId="22136E11" w:rsidR="00521336" w:rsidRPr="00521336" w:rsidRDefault="00521336" w:rsidP="00521336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DOK 1: 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>What would you in include on a list about how being physically active leads to a health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y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 xml:space="preserve"> body?</w:t>
            </w: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AD521FE" w14:textId="77777777" w:rsidR="00521336" w:rsidRPr="00521336" w:rsidRDefault="00521336" w:rsidP="00521336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DOK 2: 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 xml:space="preserve">How can different types of activities have positive impacts on your health? </w:t>
            </w:r>
          </w:p>
          <w:p w14:paraId="11693543" w14:textId="6A33F830" w:rsidR="009F70CC" w:rsidRPr="00521336" w:rsidRDefault="00521336" w:rsidP="00521336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DOK 3: 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 xml:space="preserve">Can you formulate a theory for the positive impacts of different activities on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overall </w:t>
            </w:r>
            <w:r w:rsidRPr="00521336">
              <w:rPr>
                <w:rFonts w:ascii="Arial" w:eastAsia="Arial" w:hAnsi="Arial" w:cs="Arial"/>
                <w:bCs/>
                <w:sz w:val="22"/>
                <w:szCs w:val="22"/>
              </w:rPr>
              <w:t>health? How would you test/prove your theory to be correct?</w:t>
            </w:r>
            <w:r w:rsidRPr="0052133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46972E9" w14:textId="77777777" w:rsidR="009F70CC" w:rsidRDefault="009F70CC">
      <w:pPr>
        <w:rPr>
          <w:rFonts w:ascii="Arial" w:eastAsia="Arial" w:hAnsi="Arial" w:cs="Arial"/>
        </w:rPr>
      </w:pPr>
    </w:p>
    <w:p w14:paraId="4C6A23D8" w14:textId="750C6364" w:rsidR="009F70CC" w:rsidRDefault="009F70CC">
      <w:pPr>
        <w:rPr>
          <w:rFonts w:ascii="Arial" w:eastAsia="Arial" w:hAnsi="Arial" w:cs="Arial"/>
        </w:rPr>
      </w:pPr>
    </w:p>
    <w:sectPr w:rsidR="009F70CC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66DA" w14:textId="77777777" w:rsidR="00D12291" w:rsidRDefault="00D12291">
      <w:r>
        <w:separator/>
      </w:r>
    </w:p>
  </w:endnote>
  <w:endnote w:type="continuationSeparator" w:id="0">
    <w:p w14:paraId="5381CBE1" w14:textId="77777777" w:rsidR="00D12291" w:rsidRDefault="00D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C4E" w14:textId="77777777" w:rsidR="009F70C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C85A88" wp14:editId="7C45DBB5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1AF3" w14:textId="77777777" w:rsidR="00D12291" w:rsidRDefault="00D12291">
      <w:r>
        <w:separator/>
      </w:r>
    </w:p>
  </w:footnote>
  <w:footnote w:type="continuationSeparator" w:id="0">
    <w:p w14:paraId="4FC49803" w14:textId="77777777" w:rsidR="00D12291" w:rsidRDefault="00D1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74C3" w14:textId="2B402D5D" w:rsidR="009F70CC" w:rsidRDefault="00000000" w:rsidP="001F4BDC">
    <w:pPr>
      <w:pBdr>
        <w:top w:val="nil"/>
        <w:left w:val="nil"/>
        <w:bottom w:val="nil"/>
        <w:right w:val="nil"/>
        <w:between w:val="nil"/>
      </w:pBdr>
      <w:tabs>
        <w:tab w:val="center" w:pos="496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2A6CEB" wp14:editId="0CD1503A">
          <wp:simplePos x="0" y="0"/>
          <wp:positionH relativeFrom="column">
            <wp:posOffset>-200025</wp:posOffset>
          </wp:positionH>
          <wp:positionV relativeFrom="paragraph">
            <wp:posOffset>-139065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4BDC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49"/>
    <w:multiLevelType w:val="multilevel"/>
    <w:tmpl w:val="C7208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BF23BC"/>
    <w:multiLevelType w:val="multilevel"/>
    <w:tmpl w:val="4CF23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550CF8"/>
    <w:multiLevelType w:val="hybridMultilevel"/>
    <w:tmpl w:val="5082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51E57"/>
    <w:multiLevelType w:val="multilevel"/>
    <w:tmpl w:val="0CC8C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48558C"/>
    <w:multiLevelType w:val="hybridMultilevel"/>
    <w:tmpl w:val="94CE468C"/>
    <w:lvl w:ilvl="0" w:tplc="FD3ED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A0127"/>
    <w:multiLevelType w:val="hybridMultilevel"/>
    <w:tmpl w:val="AA42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7C56"/>
    <w:multiLevelType w:val="hybridMultilevel"/>
    <w:tmpl w:val="9C8E7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B60C4"/>
    <w:multiLevelType w:val="multilevel"/>
    <w:tmpl w:val="010EAF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F704C0"/>
    <w:multiLevelType w:val="hybridMultilevel"/>
    <w:tmpl w:val="ED94D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F2AA1"/>
    <w:multiLevelType w:val="hybridMultilevel"/>
    <w:tmpl w:val="82FA1324"/>
    <w:lvl w:ilvl="0" w:tplc="92A66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73072"/>
    <w:multiLevelType w:val="hybridMultilevel"/>
    <w:tmpl w:val="730E5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425C0"/>
    <w:multiLevelType w:val="hybridMultilevel"/>
    <w:tmpl w:val="A20AD3C2"/>
    <w:lvl w:ilvl="0" w:tplc="4774B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026C9"/>
    <w:multiLevelType w:val="hybridMultilevel"/>
    <w:tmpl w:val="CEF4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02A1F"/>
    <w:multiLevelType w:val="hybridMultilevel"/>
    <w:tmpl w:val="C784AD12"/>
    <w:lvl w:ilvl="0" w:tplc="3B7C8B1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476A"/>
    <w:multiLevelType w:val="hybridMultilevel"/>
    <w:tmpl w:val="E73A2C58"/>
    <w:lvl w:ilvl="0" w:tplc="91D28D3A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3A580CB7"/>
    <w:multiLevelType w:val="multilevel"/>
    <w:tmpl w:val="6DA487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5B5CE5"/>
    <w:multiLevelType w:val="hybridMultilevel"/>
    <w:tmpl w:val="5D04DD48"/>
    <w:lvl w:ilvl="0" w:tplc="91D28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4677CD"/>
    <w:multiLevelType w:val="hybridMultilevel"/>
    <w:tmpl w:val="3C505DBA"/>
    <w:lvl w:ilvl="0" w:tplc="2A64B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638A9"/>
    <w:multiLevelType w:val="multilevel"/>
    <w:tmpl w:val="C114B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E747399"/>
    <w:multiLevelType w:val="hybridMultilevel"/>
    <w:tmpl w:val="0E789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644E"/>
    <w:multiLevelType w:val="hybridMultilevel"/>
    <w:tmpl w:val="7AF0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D4F28"/>
    <w:multiLevelType w:val="hybridMultilevel"/>
    <w:tmpl w:val="EED4C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A7971"/>
    <w:multiLevelType w:val="hybridMultilevel"/>
    <w:tmpl w:val="80A4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D647E"/>
    <w:multiLevelType w:val="multilevel"/>
    <w:tmpl w:val="21C00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F5731C"/>
    <w:multiLevelType w:val="hybridMultilevel"/>
    <w:tmpl w:val="98940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535454">
    <w:abstractNumId w:val="9"/>
  </w:num>
  <w:num w:numId="2" w16cid:durableId="1781753425">
    <w:abstractNumId w:val="31"/>
  </w:num>
  <w:num w:numId="3" w16cid:durableId="1508596274">
    <w:abstractNumId w:val="0"/>
  </w:num>
  <w:num w:numId="4" w16cid:durableId="151529805">
    <w:abstractNumId w:val="24"/>
  </w:num>
  <w:num w:numId="5" w16cid:durableId="2129811452">
    <w:abstractNumId w:val="4"/>
  </w:num>
  <w:num w:numId="6" w16cid:durableId="2111899044">
    <w:abstractNumId w:val="32"/>
  </w:num>
  <w:num w:numId="7" w16cid:durableId="41905699">
    <w:abstractNumId w:val="20"/>
  </w:num>
  <w:num w:numId="8" w16cid:durableId="136604739">
    <w:abstractNumId w:val="1"/>
  </w:num>
  <w:num w:numId="9" w16cid:durableId="260189475">
    <w:abstractNumId w:val="8"/>
  </w:num>
  <w:num w:numId="10" w16cid:durableId="1510872186">
    <w:abstractNumId w:val="28"/>
  </w:num>
  <w:num w:numId="11" w16cid:durableId="1363284538">
    <w:abstractNumId w:val="11"/>
  </w:num>
  <w:num w:numId="12" w16cid:durableId="954407163">
    <w:abstractNumId w:val="5"/>
  </w:num>
  <w:num w:numId="13" w16cid:durableId="308170369">
    <w:abstractNumId w:val="29"/>
  </w:num>
  <w:num w:numId="14" w16cid:durableId="534198837">
    <w:abstractNumId w:val="7"/>
  </w:num>
  <w:num w:numId="15" w16cid:durableId="1751611670">
    <w:abstractNumId w:val="12"/>
  </w:num>
  <w:num w:numId="16" w16cid:durableId="1107120825">
    <w:abstractNumId w:val="25"/>
  </w:num>
  <w:num w:numId="17" w16cid:durableId="1975211058">
    <w:abstractNumId w:val="2"/>
  </w:num>
  <w:num w:numId="18" w16cid:durableId="188877378">
    <w:abstractNumId w:val="15"/>
  </w:num>
  <w:num w:numId="19" w16cid:durableId="911817579">
    <w:abstractNumId w:val="23"/>
  </w:num>
  <w:num w:numId="20" w16cid:durableId="683171948">
    <w:abstractNumId w:val="27"/>
  </w:num>
  <w:num w:numId="21" w16cid:durableId="124853544">
    <w:abstractNumId w:val="21"/>
  </w:num>
  <w:num w:numId="22" w16cid:durableId="415782398">
    <w:abstractNumId w:val="19"/>
  </w:num>
  <w:num w:numId="23" w16cid:durableId="130562596">
    <w:abstractNumId w:val="14"/>
  </w:num>
  <w:num w:numId="24" w16cid:durableId="1234315206">
    <w:abstractNumId w:val="3"/>
  </w:num>
  <w:num w:numId="25" w16cid:durableId="424496635">
    <w:abstractNumId w:val="13"/>
  </w:num>
  <w:num w:numId="26" w16cid:durableId="171190961">
    <w:abstractNumId w:val="33"/>
  </w:num>
  <w:num w:numId="27" w16cid:durableId="1958951960">
    <w:abstractNumId w:val="10"/>
  </w:num>
  <w:num w:numId="28" w16cid:durableId="381252328">
    <w:abstractNumId w:val="30"/>
  </w:num>
  <w:num w:numId="29" w16cid:durableId="1106121878">
    <w:abstractNumId w:val="22"/>
  </w:num>
  <w:num w:numId="30" w16cid:durableId="257910565">
    <w:abstractNumId w:val="26"/>
  </w:num>
  <w:num w:numId="31" w16cid:durableId="818808206">
    <w:abstractNumId w:val="16"/>
  </w:num>
  <w:num w:numId="32" w16cid:durableId="1600020052">
    <w:abstractNumId w:val="18"/>
  </w:num>
  <w:num w:numId="33" w16cid:durableId="114982604">
    <w:abstractNumId w:val="17"/>
  </w:num>
  <w:num w:numId="34" w16cid:durableId="292713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CC"/>
    <w:rsid w:val="00012C99"/>
    <w:rsid w:val="00041170"/>
    <w:rsid w:val="0006412B"/>
    <w:rsid w:val="00067E20"/>
    <w:rsid w:val="000B54EF"/>
    <w:rsid w:val="000B62C6"/>
    <w:rsid w:val="000B6ECD"/>
    <w:rsid w:val="00191556"/>
    <w:rsid w:val="001E5B16"/>
    <w:rsid w:val="001E70AD"/>
    <w:rsid w:val="001F4BDC"/>
    <w:rsid w:val="00200465"/>
    <w:rsid w:val="00222A2C"/>
    <w:rsid w:val="002A51F2"/>
    <w:rsid w:val="002A72EB"/>
    <w:rsid w:val="002F3535"/>
    <w:rsid w:val="003061F3"/>
    <w:rsid w:val="00336BB9"/>
    <w:rsid w:val="003A3E16"/>
    <w:rsid w:val="003E1AE9"/>
    <w:rsid w:val="00430CB2"/>
    <w:rsid w:val="004619A7"/>
    <w:rsid w:val="004A1000"/>
    <w:rsid w:val="004C2495"/>
    <w:rsid w:val="004F3BA3"/>
    <w:rsid w:val="00521336"/>
    <w:rsid w:val="00527F68"/>
    <w:rsid w:val="00531D66"/>
    <w:rsid w:val="00547913"/>
    <w:rsid w:val="005A6A57"/>
    <w:rsid w:val="005B5828"/>
    <w:rsid w:val="005F1728"/>
    <w:rsid w:val="00621EC2"/>
    <w:rsid w:val="006306A4"/>
    <w:rsid w:val="0063774B"/>
    <w:rsid w:val="00650E89"/>
    <w:rsid w:val="00652F57"/>
    <w:rsid w:val="006553CF"/>
    <w:rsid w:val="00670657"/>
    <w:rsid w:val="006C28FA"/>
    <w:rsid w:val="007746C8"/>
    <w:rsid w:val="00792F75"/>
    <w:rsid w:val="007A27D9"/>
    <w:rsid w:val="007E382B"/>
    <w:rsid w:val="007F1B2C"/>
    <w:rsid w:val="00874373"/>
    <w:rsid w:val="0088282F"/>
    <w:rsid w:val="008D107B"/>
    <w:rsid w:val="008D3B2F"/>
    <w:rsid w:val="009104AA"/>
    <w:rsid w:val="00912340"/>
    <w:rsid w:val="0093609C"/>
    <w:rsid w:val="00942E72"/>
    <w:rsid w:val="00944E7F"/>
    <w:rsid w:val="00947C59"/>
    <w:rsid w:val="00951EDD"/>
    <w:rsid w:val="009702F2"/>
    <w:rsid w:val="009C278C"/>
    <w:rsid w:val="009C3F44"/>
    <w:rsid w:val="009E612E"/>
    <w:rsid w:val="009F2EEA"/>
    <w:rsid w:val="009F70CC"/>
    <w:rsid w:val="00A02BD6"/>
    <w:rsid w:val="00A73D74"/>
    <w:rsid w:val="00A825AD"/>
    <w:rsid w:val="00A84198"/>
    <w:rsid w:val="00AE7CB7"/>
    <w:rsid w:val="00B050E1"/>
    <w:rsid w:val="00B6685D"/>
    <w:rsid w:val="00BC2D36"/>
    <w:rsid w:val="00C44218"/>
    <w:rsid w:val="00C4702D"/>
    <w:rsid w:val="00C707C7"/>
    <w:rsid w:val="00C7168A"/>
    <w:rsid w:val="00CB3086"/>
    <w:rsid w:val="00CB7860"/>
    <w:rsid w:val="00CF15FB"/>
    <w:rsid w:val="00D12291"/>
    <w:rsid w:val="00D3794D"/>
    <w:rsid w:val="00D516AD"/>
    <w:rsid w:val="00DD08E1"/>
    <w:rsid w:val="00DD7986"/>
    <w:rsid w:val="00DE514A"/>
    <w:rsid w:val="00E36B64"/>
    <w:rsid w:val="00E8313E"/>
    <w:rsid w:val="00EA0ADA"/>
    <w:rsid w:val="00EE41D8"/>
    <w:rsid w:val="00F407DE"/>
    <w:rsid w:val="00F4162A"/>
    <w:rsid w:val="00FC0424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8BEC"/>
  <w15:docId w15:val="{E16B265E-431B-487C-AD37-DA82912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B3086"/>
  </w:style>
  <w:style w:type="character" w:styleId="CommentReference">
    <w:name w:val="annotation reference"/>
    <w:basedOn w:val="DefaultParagraphFont"/>
    <w:uiPriority w:val="99"/>
    <w:semiHidden/>
    <w:unhideWhenUsed/>
    <w:rsid w:val="00CB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RIuuDO-0RtDOIJ42-YQXlR1aloPrzH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D3x/9nEG2sv0Y3HH2jlMhqPrfg==">AMUW2mWlh1P4HcT9ldG0wwcD7h9fVMV/iNxTmM184zr5jDyZqCEWb9NobLsY2FmpgBiyXJGMT81DLugJPqeST4Ha4fJg7Gl5i0QieihOF1/OBZNVSGw6ce0=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Hart</dc:creator>
  <cp:lastModifiedBy>Nichole Wilder</cp:lastModifiedBy>
  <cp:revision>3</cp:revision>
  <dcterms:created xsi:type="dcterms:W3CDTF">2023-05-08T18:58:00Z</dcterms:created>
  <dcterms:modified xsi:type="dcterms:W3CDTF">2023-05-08T19:01:00Z</dcterms:modified>
</cp:coreProperties>
</file>