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7250" w14:textId="2D4CEAEE" w:rsidR="007E56D8" w:rsidRDefault="00730E58" w:rsidP="004367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210E">
        <w:rPr>
          <w:rFonts w:ascii="Arial" w:hAnsi="Arial" w:cs="Arial"/>
          <w:b/>
          <w:bCs/>
          <w:sz w:val="28"/>
          <w:szCs w:val="28"/>
        </w:rPr>
        <w:t>SAMPLE LESSON PLAN</w:t>
      </w:r>
    </w:p>
    <w:p w14:paraId="13918767" w14:textId="77777777" w:rsidR="004367AB" w:rsidRPr="0038024B" w:rsidRDefault="004367AB" w:rsidP="007E56D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861"/>
      </w:tblGrid>
      <w:tr w:rsidR="00730E58" w14:paraId="3E002710" w14:textId="77777777" w:rsidTr="00376BF9">
        <w:trPr>
          <w:trHeight w:val="1448"/>
        </w:trPr>
        <w:tc>
          <w:tcPr>
            <w:tcW w:w="2065" w:type="dxa"/>
            <w:shd w:val="clear" w:color="auto" w:fill="C00000"/>
            <w:vAlign w:val="center"/>
          </w:tcPr>
          <w:p w14:paraId="768B03FC" w14:textId="77777777" w:rsidR="00730E58" w:rsidRPr="0068044A" w:rsidRDefault="00730E58" w:rsidP="008C62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DAF92B" w14:textId="24FF707C" w:rsidR="00730E58" w:rsidRPr="0068044A" w:rsidRDefault="00730E58" w:rsidP="008C62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8044A">
              <w:rPr>
                <w:rFonts w:ascii="Arial" w:hAnsi="Arial" w:cs="Arial"/>
                <w:b/>
                <w:bCs/>
              </w:rPr>
              <w:t>FOCUS</w:t>
            </w:r>
          </w:p>
          <w:p w14:paraId="76A3CC99" w14:textId="77777777" w:rsidR="00730E58" w:rsidRPr="0068044A" w:rsidRDefault="00730E58" w:rsidP="008C62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8044A">
              <w:rPr>
                <w:rFonts w:ascii="Arial" w:hAnsi="Arial" w:cs="Arial"/>
                <w:b/>
                <w:bCs/>
              </w:rPr>
              <w:t>OUTCOMES</w:t>
            </w:r>
          </w:p>
          <w:p w14:paraId="07118B0A" w14:textId="4E24D8F3" w:rsidR="00730E58" w:rsidRPr="0068044A" w:rsidRDefault="00730E58" w:rsidP="008C62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61" w:type="dxa"/>
            <w:vAlign w:val="center"/>
          </w:tcPr>
          <w:p w14:paraId="295637BB" w14:textId="77777777" w:rsidR="0068044A" w:rsidRDefault="0068044A" w:rsidP="0068044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Etiquette:</w:t>
            </w:r>
          </w:p>
          <w:p w14:paraId="6BA4D2AE" w14:textId="77777777" w:rsidR="0068044A" w:rsidRDefault="0068044A" w:rsidP="006804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(Grades 9-12) </w:t>
            </w:r>
            <w:r w:rsidRPr="008D107B">
              <w:rPr>
                <w:rFonts w:ascii="Arial" w:eastAsia="Arial" w:hAnsi="Arial" w:cs="Arial"/>
                <w:color w:val="000000"/>
                <w:sz w:val="22"/>
                <w:szCs w:val="22"/>
              </w:rPr>
              <w:t>Exhibits proper etiquette, respect for others, and teamwork while engaging in physical activity and/or social dance.</w:t>
            </w:r>
          </w:p>
          <w:p w14:paraId="615A5166" w14:textId="77777777" w:rsidR="0068044A" w:rsidRPr="008D107B" w:rsidRDefault="0068044A" w:rsidP="00680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D107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Working with Others:</w:t>
            </w:r>
          </w:p>
          <w:p w14:paraId="470FA37F" w14:textId="10F67F70" w:rsidR="0036039D" w:rsidRPr="0068044A" w:rsidRDefault="0068044A" w:rsidP="006804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(Grades 9-12)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8D107B">
              <w:rPr>
                <w:rFonts w:ascii="Arial" w:eastAsia="Arial" w:hAnsi="Arial" w:cs="Arial"/>
                <w:color w:val="000000"/>
                <w:sz w:val="22"/>
                <w:szCs w:val="22"/>
              </w:rPr>
              <w:t>Uses communication skills and strategies that promote positive team/group dynamics.</w:t>
            </w:r>
          </w:p>
        </w:tc>
      </w:tr>
      <w:tr w:rsidR="00730E58" w14:paraId="59C9EE9A" w14:textId="77777777" w:rsidTr="00376BF9">
        <w:trPr>
          <w:trHeight w:val="1430"/>
        </w:trPr>
        <w:tc>
          <w:tcPr>
            <w:tcW w:w="2065" w:type="dxa"/>
            <w:shd w:val="clear" w:color="auto" w:fill="C00000"/>
            <w:vAlign w:val="center"/>
          </w:tcPr>
          <w:p w14:paraId="132A6687" w14:textId="77777777" w:rsidR="00730E58" w:rsidRPr="0068044A" w:rsidRDefault="00730E58" w:rsidP="008C62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FD8358" w14:textId="04ED001F" w:rsidR="00730E58" w:rsidRPr="0068044A" w:rsidRDefault="00730E58" w:rsidP="008C62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8044A">
              <w:rPr>
                <w:rFonts w:ascii="Arial" w:hAnsi="Arial" w:cs="Arial"/>
                <w:b/>
                <w:bCs/>
              </w:rPr>
              <w:t>LESSON</w:t>
            </w:r>
          </w:p>
          <w:p w14:paraId="26E7682E" w14:textId="1D373274" w:rsidR="00730E58" w:rsidRPr="0068044A" w:rsidRDefault="00730E58" w:rsidP="008C62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8044A">
              <w:rPr>
                <w:rFonts w:ascii="Arial" w:hAnsi="Arial" w:cs="Arial"/>
                <w:b/>
                <w:bCs/>
              </w:rPr>
              <w:t>TARGETS</w:t>
            </w:r>
          </w:p>
        </w:tc>
        <w:tc>
          <w:tcPr>
            <w:tcW w:w="7861" w:type="dxa"/>
            <w:vAlign w:val="center"/>
          </w:tcPr>
          <w:p w14:paraId="3B0BBB21" w14:textId="77777777" w:rsidR="0068044A" w:rsidRPr="0069441F" w:rsidRDefault="0068044A" w:rsidP="0068044A">
            <w:pPr>
              <w:numPr>
                <w:ilvl w:val="0"/>
                <w:numId w:val="5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Skill: 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 xml:space="preserve">I will demonstrate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a variety of volleyball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 xml:space="preserve"> skills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during small-sided games.</w:t>
            </w:r>
          </w:p>
          <w:p w14:paraId="4C16BC2D" w14:textId="77777777" w:rsidR="0068044A" w:rsidRPr="0069441F" w:rsidRDefault="0068044A" w:rsidP="0068044A">
            <w:pPr>
              <w:numPr>
                <w:ilvl w:val="0"/>
                <w:numId w:val="5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Cognitive: </w:t>
            </w:r>
            <w:r w:rsidRPr="0069441F">
              <w:rPr>
                <w:rFonts w:ascii="Arial" w:eastAsia="MS Mincho" w:hAnsi="Arial" w:cs="Arial"/>
                <w:sz w:val="22"/>
                <w:szCs w:val="22"/>
              </w:rPr>
              <w:t>I will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discuss the importance of teamwork and cooperation in order to be successful during team sports and activities</w:t>
            </w:r>
            <w:r w:rsidRPr="0069441F"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  <w:p w14:paraId="1F3DE65D" w14:textId="77777777" w:rsidR="0068044A" w:rsidRPr="0069441F" w:rsidRDefault="0068044A" w:rsidP="0068044A">
            <w:pPr>
              <w:numPr>
                <w:ilvl w:val="0"/>
                <w:numId w:val="5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Fitness: 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>I will demonstrate a variety of skill-related fitness components.</w:t>
            </w:r>
          </w:p>
          <w:p w14:paraId="16947E9C" w14:textId="24BB335C" w:rsidR="008A64A8" w:rsidRPr="00646386" w:rsidRDefault="0068044A" w:rsidP="0068044A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Personal &amp; Social Responsibility: 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>I will demonstrate respect for myself and my classmates by following the rules of the game and encouraging others.</w:t>
            </w:r>
          </w:p>
        </w:tc>
      </w:tr>
      <w:tr w:rsidR="00730E58" w14:paraId="633FB5B2" w14:textId="77777777" w:rsidTr="00376BF9">
        <w:trPr>
          <w:trHeight w:val="773"/>
        </w:trPr>
        <w:tc>
          <w:tcPr>
            <w:tcW w:w="2065" w:type="dxa"/>
            <w:shd w:val="clear" w:color="auto" w:fill="C00000"/>
            <w:vAlign w:val="center"/>
          </w:tcPr>
          <w:p w14:paraId="6618A7F5" w14:textId="29F5449A" w:rsidR="00730E58" w:rsidRPr="0068044A" w:rsidRDefault="00730E58" w:rsidP="00B2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68044A">
              <w:rPr>
                <w:rFonts w:ascii="Arial" w:hAnsi="Arial" w:cs="Arial"/>
                <w:b/>
                <w:bCs/>
              </w:rPr>
              <w:t>ACADEMIC</w:t>
            </w:r>
          </w:p>
          <w:p w14:paraId="32D3722C" w14:textId="7EE9290D" w:rsidR="00730E58" w:rsidRPr="0068044A" w:rsidRDefault="00730E58" w:rsidP="00B2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68044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7861" w:type="dxa"/>
            <w:vAlign w:val="center"/>
          </w:tcPr>
          <w:p w14:paraId="74CFCEDC" w14:textId="0B0D2EE9" w:rsidR="0036039D" w:rsidRPr="00646386" w:rsidRDefault="00787238" w:rsidP="0064638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E33EB">
              <w:rPr>
                <w:rFonts w:ascii="Arial" w:hAnsi="Arial" w:cs="Arial"/>
                <w:sz w:val="22"/>
                <w:szCs w:val="22"/>
              </w:rPr>
              <w:t xml:space="preserve">Volley, Rally, </w:t>
            </w:r>
            <w:r>
              <w:rPr>
                <w:rFonts w:ascii="Arial" w:hAnsi="Arial" w:cs="Arial"/>
                <w:sz w:val="22"/>
                <w:szCs w:val="22"/>
              </w:rPr>
              <w:t xml:space="preserve">Challenge, </w:t>
            </w:r>
            <w:r w:rsidRPr="008E33EB">
              <w:rPr>
                <w:rFonts w:ascii="Arial" w:hAnsi="Arial" w:cs="Arial"/>
                <w:sz w:val="22"/>
                <w:szCs w:val="22"/>
              </w:rPr>
              <w:t>Technique</w:t>
            </w:r>
          </w:p>
        </w:tc>
      </w:tr>
      <w:tr w:rsidR="00730E58" w14:paraId="3EED8A04" w14:textId="77777777" w:rsidTr="00376BF9">
        <w:trPr>
          <w:trHeight w:val="800"/>
        </w:trPr>
        <w:tc>
          <w:tcPr>
            <w:tcW w:w="2065" w:type="dxa"/>
            <w:shd w:val="clear" w:color="auto" w:fill="C00000"/>
            <w:vAlign w:val="center"/>
          </w:tcPr>
          <w:p w14:paraId="14D9DC26" w14:textId="149011C4" w:rsidR="00730E58" w:rsidRPr="0068044A" w:rsidRDefault="00730E58" w:rsidP="00B2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68044A">
              <w:rPr>
                <w:rFonts w:ascii="Arial" w:hAnsi="Arial" w:cs="Arial"/>
                <w:b/>
                <w:bCs/>
              </w:rPr>
              <w:t>SELECTED</w:t>
            </w:r>
          </w:p>
          <w:p w14:paraId="1E2A5D89" w14:textId="51D8E6E9" w:rsidR="00730E58" w:rsidRPr="0068044A" w:rsidRDefault="00730E58" w:rsidP="00B2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68044A">
              <w:rPr>
                <w:rFonts w:ascii="Arial" w:hAnsi="Arial" w:cs="Arial"/>
                <w:b/>
                <w:bCs/>
              </w:rPr>
              <w:t>ASSESSMENT</w:t>
            </w:r>
          </w:p>
        </w:tc>
        <w:tc>
          <w:tcPr>
            <w:tcW w:w="7861" w:type="dxa"/>
            <w:vAlign w:val="center"/>
          </w:tcPr>
          <w:p w14:paraId="5A530B83" w14:textId="742C09FD" w:rsidR="0036039D" w:rsidRPr="008C2A2A" w:rsidRDefault="00787238" w:rsidP="008C2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Academic Language Quiz</w:t>
            </w:r>
          </w:p>
        </w:tc>
      </w:tr>
    </w:tbl>
    <w:p w14:paraId="1150B1B3" w14:textId="2E970C4B" w:rsidR="00730E58" w:rsidRPr="008C628E" w:rsidRDefault="00730E58" w:rsidP="007E56D8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73BF6260" w14:textId="13F739D8" w:rsidR="0038024B" w:rsidRDefault="0038024B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LESSON MAP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1980"/>
        <w:gridCol w:w="3816"/>
      </w:tblGrid>
      <w:tr w:rsidR="0036039D" w14:paraId="693DF0EF" w14:textId="77777777" w:rsidTr="004F5692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15406E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57E46" w14:textId="616BDF9F" w:rsidR="0036039D" w:rsidRPr="008C628E" w:rsidRDefault="0036039D" w:rsidP="00360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28E">
              <w:rPr>
                <w:rFonts w:ascii="Arial" w:hAnsi="Arial" w:cs="Arial"/>
                <w:b/>
                <w:bCs/>
                <w:sz w:val="20"/>
                <w:szCs w:val="20"/>
              </w:rPr>
              <w:t>TRANSITION NOTES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A13C1" w14:textId="6E6DD39A" w:rsidR="0036039D" w:rsidRPr="008C628E" w:rsidRDefault="0036039D" w:rsidP="00360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28E">
              <w:rPr>
                <w:rFonts w:ascii="Arial" w:hAnsi="Arial" w:cs="Arial"/>
                <w:b/>
                <w:bCs/>
                <w:sz w:val="20"/>
                <w:szCs w:val="20"/>
              </w:rPr>
              <w:t>ACTIVITY NAME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4A229" w14:textId="06A37B04" w:rsidR="0036039D" w:rsidRPr="008C628E" w:rsidRDefault="0036039D" w:rsidP="00360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28E">
              <w:rPr>
                <w:rFonts w:ascii="Arial" w:hAnsi="Arial" w:cs="Arial"/>
                <w:b/>
                <w:bCs/>
                <w:sz w:val="20"/>
                <w:szCs w:val="20"/>
              </w:rPr>
              <w:t>DEBRIEF</w:t>
            </w:r>
          </w:p>
        </w:tc>
      </w:tr>
      <w:tr w:rsidR="00FB441E" w14:paraId="43669D4E" w14:textId="77777777" w:rsidTr="00AD2D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C3274C" w14:textId="77777777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6775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  <w:p w14:paraId="521AB2FA" w14:textId="77777777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Instant</w:t>
            </w:r>
          </w:p>
          <w:p w14:paraId="54DF5137" w14:textId="56FAF6DE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BA005" w14:textId="2765DA24" w:rsidR="00FB441E" w:rsidRPr="004F5692" w:rsidRDefault="00FB441E" w:rsidP="00FB441E">
            <w:pPr>
              <w:rPr>
                <w:rFonts w:ascii="Arial" w:hAnsi="Arial" w:cs="Arial"/>
                <w:sz w:val="22"/>
                <w:szCs w:val="22"/>
              </w:rPr>
            </w:pPr>
            <w:r w:rsidRPr="004F5692">
              <w:rPr>
                <w:rFonts w:ascii="Arial" w:hAnsi="Arial" w:cs="Arial"/>
                <w:sz w:val="22"/>
                <w:szCs w:val="22"/>
              </w:rPr>
              <w:t xml:space="preserve">Before students arrive, </w:t>
            </w:r>
            <w:r>
              <w:rPr>
                <w:rFonts w:ascii="Arial" w:hAnsi="Arial" w:cs="Arial"/>
                <w:sz w:val="22"/>
                <w:szCs w:val="22"/>
              </w:rPr>
              <w:t>have</w:t>
            </w:r>
            <w:r w:rsidR="00A25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6C5C">
              <w:rPr>
                <w:rFonts w:ascii="Arial" w:hAnsi="Arial" w:cs="Arial"/>
                <w:sz w:val="22"/>
                <w:szCs w:val="22"/>
              </w:rPr>
              <w:t xml:space="preserve">Tabata interval </w:t>
            </w:r>
            <w:r w:rsidR="00A25F31">
              <w:rPr>
                <w:rFonts w:ascii="Arial" w:hAnsi="Arial" w:cs="Arial"/>
                <w:sz w:val="22"/>
                <w:szCs w:val="22"/>
              </w:rPr>
              <w:t>timer/</w:t>
            </w:r>
            <w:r w:rsidR="00306C5C">
              <w:rPr>
                <w:rFonts w:ascii="Arial" w:hAnsi="Arial" w:cs="Arial"/>
                <w:sz w:val="22"/>
                <w:szCs w:val="22"/>
              </w:rPr>
              <w:t xml:space="preserve">music, </w:t>
            </w:r>
            <w:r w:rsidR="00A25F31">
              <w:rPr>
                <w:rFonts w:ascii="Arial" w:hAnsi="Arial" w:cs="Arial"/>
                <w:sz w:val="22"/>
                <w:szCs w:val="22"/>
              </w:rPr>
              <w:t>Tabata station cards, and equipment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F31">
              <w:rPr>
                <w:rFonts w:ascii="Arial" w:hAnsi="Arial" w:cs="Arial"/>
                <w:sz w:val="22"/>
                <w:szCs w:val="22"/>
              </w:rPr>
              <w:t>set up</w:t>
            </w:r>
            <w:r w:rsidRPr="004F5692">
              <w:rPr>
                <w:rFonts w:ascii="Arial" w:hAnsi="Arial" w:cs="Arial"/>
                <w:sz w:val="22"/>
                <w:szCs w:val="22"/>
              </w:rPr>
              <w:t xml:space="preserve">. Divide students into </w:t>
            </w:r>
            <w:r w:rsidR="00306C5C">
              <w:rPr>
                <w:rFonts w:ascii="Arial" w:hAnsi="Arial" w:cs="Arial"/>
                <w:sz w:val="22"/>
                <w:szCs w:val="22"/>
              </w:rPr>
              <w:t xml:space="preserve">4 equal </w:t>
            </w:r>
            <w:r>
              <w:rPr>
                <w:rFonts w:ascii="Arial" w:hAnsi="Arial" w:cs="Arial"/>
                <w:sz w:val="22"/>
                <w:szCs w:val="22"/>
              </w:rPr>
              <w:t>groups</w:t>
            </w:r>
            <w:r w:rsidR="00306C5C">
              <w:rPr>
                <w:rFonts w:ascii="Arial" w:hAnsi="Arial" w:cs="Arial"/>
                <w:sz w:val="22"/>
                <w:szCs w:val="22"/>
              </w:rPr>
              <w:t>, one group at each station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1C602D9" w14:textId="77777777" w:rsidR="00787238" w:rsidRDefault="00FB441E" w:rsidP="00FB4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Volleyball</w:t>
            </w:r>
            <w:r w:rsidR="007872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76AF05" w14:textId="284608A2" w:rsidR="00FB441E" w:rsidRPr="004F5692" w:rsidRDefault="00787238" w:rsidP="00FB4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Tabata</w:t>
            </w:r>
          </w:p>
        </w:tc>
        <w:tc>
          <w:tcPr>
            <w:tcW w:w="3816" w:type="dxa"/>
            <w:tcBorders>
              <w:top w:val="single" w:sz="4" w:space="0" w:color="auto"/>
            </w:tcBorders>
          </w:tcPr>
          <w:p w14:paraId="61493F82" w14:textId="6463632E" w:rsidR="00306C5C" w:rsidRPr="00521336" w:rsidRDefault="00306C5C" w:rsidP="00306C5C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21336">
              <w:rPr>
                <w:rFonts w:ascii="Arial" w:eastAsia="Arial" w:hAnsi="Arial" w:cs="Arial"/>
                <w:b/>
                <w:sz w:val="22"/>
                <w:szCs w:val="22"/>
              </w:rPr>
              <w:t xml:space="preserve">DOK 1: </w:t>
            </w:r>
            <w:r w:rsidRPr="00521336">
              <w:rPr>
                <w:rFonts w:ascii="Arial" w:eastAsia="Arial" w:hAnsi="Arial" w:cs="Arial"/>
                <w:bCs/>
                <w:sz w:val="22"/>
                <w:szCs w:val="22"/>
              </w:rPr>
              <w:t>What would you include on a list about how being physically active leads to a health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y</w:t>
            </w:r>
            <w:r w:rsidRPr="00521336">
              <w:rPr>
                <w:rFonts w:ascii="Arial" w:eastAsia="Arial" w:hAnsi="Arial" w:cs="Arial"/>
                <w:bCs/>
                <w:sz w:val="22"/>
                <w:szCs w:val="22"/>
              </w:rPr>
              <w:t xml:space="preserve"> body?</w:t>
            </w:r>
            <w:r w:rsidRPr="0052133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C250611" w14:textId="76F45ADC" w:rsidR="00FB441E" w:rsidRPr="00306C5C" w:rsidRDefault="00306C5C" w:rsidP="00306C5C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521336">
              <w:rPr>
                <w:rFonts w:ascii="Arial" w:eastAsia="Arial" w:hAnsi="Arial" w:cs="Arial"/>
                <w:b/>
                <w:sz w:val="22"/>
                <w:szCs w:val="22"/>
              </w:rPr>
              <w:t xml:space="preserve">DOK 2: </w:t>
            </w:r>
            <w:r w:rsidRPr="00521336">
              <w:rPr>
                <w:rFonts w:ascii="Arial" w:eastAsia="Arial" w:hAnsi="Arial" w:cs="Arial"/>
                <w:bCs/>
                <w:sz w:val="22"/>
                <w:szCs w:val="22"/>
              </w:rPr>
              <w:t xml:space="preserve">How can different types of activities have positive impacts on your health? </w:t>
            </w:r>
          </w:p>
        </w:tc>
      </w:tr>
      <w:tr w:rsidR="00FB441E" w14:paraId="4846551B" w14:textId="77777777" w:rsidTr="004F569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9F12F4" w14:textId="77777777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6775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  <w:p w14:paraId="46C5C3E0" w14:textId="77777777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Learning</w:t>
            </w:r>
          </w:p>
          <w:p w14:paraId="52AD9F16" w14:textId="3FBA0546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Task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9BD0274" w14:textId="3190BCD2" w:rsidR="00FB441E" w:rsidRPr="004F5692" w:rsidRDefault="00FB441E" w:rsidP="00FB4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F5692">
              <w:rPr>
                <w:rFonts w:ascii="Arial" w:hAnsi="Arial" w:cs="Arial"/>
                <w:sz w:val="22"/>
                <w:szCs w:val="22"/>
              </w:rPr>
              <w:t xml:space="preserve">ivide students into </w:t>
            </w:r>
            <w:r w:rsidR="0068044A">
              <w:rPr>
                <w:rFonts w:ascii="Arial" w:hAnsi="Arial" w:cs="Arial"/>
                <w:sz w:val="22"/>
                <w:szCs w:val="22"/>
              </w:rPr>
              <w:t>even groups (i.e.,</w:t>
            </w:r>
            <w:r w:rsidR="00A639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44A">
              <w:rPr>
                <w:rFonts w:ascii="Arial" w:hAnsi="Arial" w:cs="Arial"/>
                <w:sz w:val="22"/>
                <w:szCs w:val="22"/>
              </w:rPr>
              <w:t>3v3)</w:t>
            </w:r>
            <w:r w:rsidRPr="004F569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8044A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10570D">
              <w:rPr>
                <w:rFonts w:ascii="Arial" w:hAnsi="Arial" w:cs="Arial"/>
                <w:sz w:val="22"/>
                <w:szCs w:val="22"/>
              </w:rPr>
              <w:t>equipment</w:t>
            </w:r>
            <w:r w:rsidR="0068044A">
              <w:rPr>
                <w:rFonts w:ascii="Arial" w:hAnsi="Arial" w:cs="Arial"/>
                <w:sz w:val="22"/>
                <w:szCs w:val="22"/>
              </w:rPr>
              <w:t xml:space="preserve"> set up prior to lesson if possible. If not able to set it up prior to lesson, have </w:t>
            </w:r>
            <w:r w:rsidR="0010570D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68044A">
              <w:rPr>
                <w:rFonts w:ascii="Arial" w:hAnsi="Arial" w:cs="Arial"/>
                <w:sz w:val="22"/>
                <w:szCs w:val="22"/>
              </w:rPr>
              <w:t>equipment needed on perimeter of activity space.</w:t>
            </w:r>
          </w:p>
        </w:tc>
        <w:tc>
          <w:tcPr>
            <w:tcW w:w="1980" w:type="dxa"/>
            <w:vAlign w:val="center"/>
          </w:tcPr>
          <w:p w14:paraId="105767DF" w14:textId="77777777" w:rsidR="00787238" w:rsidRDefault="00787238" w:rsidP="00FB4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Volley </w:t>
            </w:r>
          </w:p>
          <w:p w14:paraId="131418D3" w14:textId="0B888B5F" w:rsidR="00FB441E" w:rsidRPr="004F5692" w:rsidRDefault="00787238" w:rsidP="00FB4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 Tac Toe</w:t>
            </w:r>
          </w:p>
        </w:tc>
        <w:tc>
          <w:tcPr>
            <w:tcW w:w="3816" w:type="dxa"/>
            <w:vAlign w:val="center"/>
          </w:tcPr>
          <w:p w14:paraId="4D4AB441" w14:textId="77777777" w:rsidR="00306C5C" w:rsidRDefault="00306C5C" w:rsidP="00306C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DOK 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What does it look like when teammates work together? </w:t>
            </w:r>
          </w:p>
          <w:p w14:paraId="050913B9" w14:textId="53F81DE5" w:rsidR="00FB441E" w:rsidRPr="00306C5C" w:rsidRDefault="00306C5C" w:rsidP="00306C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DOK 2: </w:t>
            </w:r>
            <w:r>
              <w:rPr>
                <w:rFonts w:ascii="Arial" w:eastAsia="Arial" w:hAnsi="Arial" w:cs="Arial"/>
                <w:sz w:val="22"/>
                <w:szCs w:val="22"/>
              </w:rPr>
              <w:t>How does working with a team compare to working with a partner or by yourself?</w:t>
            </w:r>
          </w:p>
        </w:tc>
      </w:tr>
      <w:tr w:rsidR="00FB441E" w14:paraId="62EB9F7D" w14:textId="77777777" w:rsidTr="00376BF9">
        <w:trPr>
          <w:trHeight w:val="10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2CFAB4" w14:textId="6AF6DA31" w:rsidR="00FB441E" w:rsidRPr="00376BF9" w:rsidRDefault="00FB441E" w:rsidP="00FB441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6775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  <w:p w14:paraId="6F24A744" w14:textId="44BDBBCA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Assessment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C31E14C" w14:textId="5DEBC3CC" w:rsidR="00FB441E" w:rsidRPr="004F5692" w:rsidRDefault="00FB441E" w:rsidP="00FB4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692">
              <w:rPr>
                <w:rFonts w:ascii="Arial" w:hAnsi="Arial" w:cs="Arial"/>
                <w:sz w:val="22"/>
                <w:szCs w:val="22"/>
              </w:rPr>
              <w:t xml:space="preserve">Students complete the </w:t>
            </w:r>
            <w:r w:rsidR="00787238">
              <w:rPr>
                <w:rFonts w:ascii="Arial" w:hAnsi="Arial" w:cs="Arial"/>
                <w:sz w:val="22"/>
                <w:szCs w:val="22"/>
              </w:rPr>
              <w:t xml:space="preserve">Academic Language Quiz at </w:t>
            </w:r>
            <w:r w:rsidR="00306C5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87238">
              <w:rPr>
                <w:rFonts w:ascii="Arial" w:hAnsi="Arial" w:cs="Arial"/>
                <w:sz w:val="22"/>
                <w:szCs w:val="22"/>
              </w:rPr>
              <w:t>end of lesson</w:t>
            </w:r>
            <w:r w:rsidRPr="004F5692">
              <w:rPr>
                <w:rFonts w:ascii="Arial" w:hAnsi="Arial" w:cs="Arial"/>
                <w:sz w:val="22"/>
                <w:szCs w:val="22"/>
              </w:rPr>
              <w:t>. All clipboards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238">
              <w:rPr>
                <w:rFonts w:ascii="Arial" w:hAnsi="Arial" w:cs="Arial"/>
                <w:sz w:val="22"/>
                <w:szCs w:val="22"/>
              </w:rPr>
              <w:t>Quizzes</w:t>
            </w:r>
            <w:r w:rsidRPr="004F5692">
              <w:rPr>
                <w:rFonts w:ascii="Arial" w:hAnsi="Arial" w:cs="Arial"/>
                <w:sz w:val="22"/>
                <w:szCs w:val="22"/>
              </w:rPr>
              <w:t xml:space="preserve"> should be placed in a designated space at the end of the class (e.g., basket, hula hoop, etc.).</w:t>
            </w:r>
          </w:p>
        </w:tc>
        <w:tc>
          <w:tcPr>
            <w:tcW w:w="5796" w:type="dxa"/>
            <w:gridSpan w:val="2"/>
            <w:vAlign w:val="center"/>
          </w:tcPr>
          <w:p w14:paraId="363D261B" w14:textId="0CA6470B" w:rsidR="00FB441E" w:rsidRPr="004F5692" w:rsidRDefault="00787238" w:rsidP="00FB44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Language Quiz</w:t>
            </w:r>
          </w:p>
        </w:tc>
      </w:tr>
    </w:tbl>
    <w:p w14:paraId="6982A817" w14:textId="77777777" w:rsidR="0036039D" w:rsidRDefault="0036039D" w:rsidP="00E6210E">
      <w:pPr>
        <w:rPr>
          <w:rFonts w:ascii="Arial" w:hAnsi="Arial" w:cs="Arial"/>
          <w:b/>
          <w:bCs/>
          <w:sz w:val="28"/>
          <w:szCs w:val="28"/>
        </w:rPr>
      </w:pPr>
    </w:p>
    <w:sectPr w:rsidR="0036039D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8F45" w14:textId="77777777" w:rsidR="00AE1390" w:rsidRDefault="00AE1390" w:rsidP="00AD2F1A">
      <w:r>
        <w:separator/>
      </w:r>
    </w:p>
  </w:endnote>
  <w:endnote w:type="continuationSeparator" w:id="0">
    <w:p w14:paraId="5D16D8F6" w14:textId="77777777" w:rsidR="00AE1390" w:rsidRDefault="00AE1390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DB88" w14:textId="77777777" w:rsidR="00AE1390" w:rsidRDefault="00AE1390" w:rsidP="00AD2F1A">
      <w:r>
        <w:separator/>
      </w:r>
    </w:p>
  </w:footnote>
  <w:footnote w:type="continuationSeparator" w:id="0">
    <w:p w14:paraId="187307FF" w14:textId="77777777" w:rsidR="00AE1390" w:rsidRDefault="00AE1390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4CCCE3A1">
          <wp:simplePos x="0" y="0"/>
          <wp:positionH relativeFrom="margin">
            <wp:posOffset>-285153</wp:posOffset>
          </wp:positionH>
          <wp:positionV relativeFrom="paragraph">
            <wp:posOffset>-257175</wp:posOffset>
          </wp:positionV>
          <wp:extent cx="6875507" cy="737104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507" cy="737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6.25pt;height:176.25pt" o:bullet="t">
        <v:imagedata r:id="rId1" o:title="P-03-checkmark"/>
      </v:shape>
    </w:pict>
  </w:numPicBullet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0CF8"/>
    <w:multiLevelType w:val="hybridMultilevel"/>
    <w:tmpl w:val="50822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0C4"/>
    <w:multiLevelType w:val="multilevel"/>
    <w:tmpl w:val="010EAF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A476A"/>
    <w:multiLevelType w:val="hybridMultilevel"/>
    <w:tmpl w:val="E73A2C58"/>
    <w:lvl w:ilvl="0" w:tplc="91D28D3A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82D5540"/>
    <w:multiLevelType w:val="hybridMultilevel"/>
    <w:tmpl w:val="FA483B6A"/>
    <w:lvl w:ilvl="0" w:tplc="CCCC35D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A182D"/>
    <w:multiLevelType w:val="hybridMultilevel"/>
    <w:tmpl w:val="5CFEF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80CB7"/>
    <w:multiLevelType w:val="multilevel"/>
    <w:tmpl w:val="F946A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E72FCF"/>
    <w:multiLevelType w:val="hybridMultilevel"/>
    <w:tmpl w:val="03680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92694"/>
    <w:multiLevelType w:val="hybridMultilevel"/>
    <w:tmpl w:val="5DDE7646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6" w15:restartNumberingAfterBreak="0">
    <w:nsid w:val="59C76A49"/>
    <w:multiLevelType w:val="multilevel"/>
    <w:tmpl w:val="9964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1D1812"/>
    <w:multiLevelType w:val="hybridMultilevel"/>
    <w:tmpl w:val="1D84A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864021"/>
    <w:multiLevelType w:val="hybridMultilevel"/>
    <w:tmpl w:val="EDF2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1892277">
    <w:abstractNumId w:val="1"/>
  </w:num>
  <w:num w:numId="2" w16cid:durableId="1623219725">
    <w:abstractNumId w:val="12"/>
  </w:num>
  <w:num w:numId="3" w16cid:durableId="1386493562">
    <w:abstractNumId w:val="18"/>
  </w:num>
  <w:num w:numId="4" w16cid:durableId="797912318">
    <w:abstractNumId w:val="5"/>
  </w:num>
  <w:num w:numId="5" w16cid:durableId="330957424">
    <w:abstractNumId w:val="9"/>
  </w:num>
  <w:num w:numId="6" w16cid:durableId="935207714">
    <w:abstractNumId w:val="6"/>
  </w:num>
  <w:num w:numId="7" w16cid:durableId="1690712856">
    <w:abstractNumId w:val="13"/>
  </w:num>
  <w:num w:numId="8" w16cid:durableId="1915968992">
    <w:abstractNumId w:val="15"/>
  </w:num>
  <w:num w:numId="9" w16cid:durableId="1919552593">
    <w:abstractNumId w:val="19"/>
  </w:num>
  <w:num w:numId="10" w16cid:durableId="1720516669">
    <w:abstractNumId w:val="16"/>
  </w:num>
  <w:num w:numId="11" w16cid:durableId="359017187">
    <w:abstractNumId w:val="0"/>
  </w:num>
  <w:num w:numId="12" w16cid:durableId="755639674">
    <w:abstractNumId w:val="21"/>
  </w:num>
  <w:num w:numId="13" w16cid:durableId="1804158950">
    <w:abstractNumId w:val="7"/>
  </w:num>
  <w:num w:numId="14" w16cid:durableId="1273365323">
    <w:abstractNumId w:val="3"/>
  </w:num>
  <w:num w:numId="15" w16cid:durableId="1573657791">
    <w:abstractNumId w:val="14"/>
  </w:num>
  <w:num w:numId="16" w16cid:durableId="351036931">
    <w:abstractNumId w:val="20"/>
  </w:num>
  <w:num w:numId="17" w16cid:durableId="1304701318">
    <w:abstractNumId w:val="10"/>
  </w:num>
  <w:num w:numId="18" w16cid:durableId="274219650">
    <w:abstractNumId w:val="11"/>
  </w:num>
  <w:num w:numId="19" w16cid:durableId="927228254">
    <w:abstractNumId w:val="8"/>
  </w:num>
  <w:num w:numId="20" w16cid:durableId="1037972848">
    <w:abstractNumId w:val="2"/>
  </w:num>
  <w:num w:numId="21" w16cid:durableId="1459105636">
    <w:abstractNumId w:val="17"/>
  </w:num>
  <w:num w:numId="22" w16cid:durableId="1355425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21AE5"/>
    <w:rsid w:val="00023C12"/>
    <w:rsid w:val="000A1BEE"/>
    <w:rsid w:val="000A76CB"/>
    <w:rsid w:val="000B02AF"/>
    <w:rsid w:val="0010570D"/>
    <w:rsid w:val="001061F6"/>
    <w:rsid w:val="00133240"/>
    <w:rsid w:val="00142A93"/>
    <w:rsid w:val="0018374C"/>
    <w:rsid w:val="001913A2"/>
    <w:rsid w:val="001E075B"/>
    <w:rsid w:val="001F09A5"/>
    <w:rsid w:val="00230025"/>
    <w:rsid w:val="00273CAC"/>
    <w:rsid w:val="002C1916"/>
    <w:rsid w:val="002E060D"/>
    <w:rsid w:val="002E1502"/>
    <w:rsid w:val="002E71CF"/>
    <w:rsid w:val="00306C5C"/>
    <w:rsid w:val="00344FDA"/>
    <w:rsid w:val="0036039D"/>
    <w:rsid w:val="00376BF9"/>
    <w:rsid w:val="0038024B"/>
    <w:rsid w:val="003B4E5A"/>
    <w:rsid w:val="003C1643"/>
    <w:rsid w:val="004367AB"/>
    <w:rsid w:val="004756B8"/>
    <w:rsid w:val="00483AB2"/>
    <w:rsid w:val="004F32B1"/>
    <w:rsid w:val="004F5692"/>
    <w:rsid w:val="00556775"/>
    <w:rsid w:val="005642E4"/>
    <w:rsid w:val="005B64C0"/>
    <w:rsid w:val="00600C50"/>
    <w:rsid w:val="00606D16"/>
    <w:rsid w:val="00625CC7"/>
    <w:rsid w:val="00634AE8"/>
    <w:rsid w:val="00646386"/>
    <w:rsid w:val="00657F89"/>
    <w:rsid w:val="00677638"/>
    <w:rsid w:val="0068044A"/>
    <w:rsid w:val="006960B1"/>
    <w:rsid w:val="006C01DD"/>
    <w:rsid w:val="006D6566"/>
    <w:rsid w:val="006F77F1"/>
    <w:rsid w:val="00730908"/>
    <w:rsid w:val="00730E58"/>
    <w:rsid w:val="00763848"/>
    <w:rsid w:val="00787238"/>
    <w:rsid w:val="007B49AC"/>
    <w:rsid w:val="007E56D8"/>
    <w:rsid w:val="0080388F"/>
    <w:rsid w:val="008048E2"/>
    <w:rsid w:val="0087631B"/>
    <w:rsid w:val="008765C2"/>
    <w:rsid w:val="00886A60"/>
    <w:rsid w:val="008A64A8"/>
    <w:rsid w:val="008B5D00"/>
    <w:rsid w:val="008C2A2A"/>
    <w:rsid w:val="008C3CED"/>
    <w:rsid w:val="008C628E"/>
    <w:rsid w:val="009A17EF"/>
    <w:rsid w:val="00A20ACB"/>
    <w:rsid w:val="00A213E8"/>
    <w:rsid w:val="00A25F31"/>
    <w:rsid w:val="00A6396B"/>
    <w:rsid w:val="00AD2F1A"/>
    <w:rsid w:val="00AE1390"/>
    <w:rsid w:val="00B164B6"/>
    <w:rsid w:val="00B219F1"/>
    <w:rsid w:val="00B4025C"/>
    <w:rsid w:val="00B841DC"/>
    <w:rsid w:val="00BD7B96"/>
    <w:rsid w:val="00BE7EC6"/>
    <w:rsid w:val="00BF3BA2"/>
    <w:rsid w:val="00C248FD"/>
    <w:rsid w:val="00C50058"/>
    <w:rsid w:val="00C93579"/>
    <w:rsid w:val="00CA6695"/>
    <w:rsid w:val="00CE0DAD"/>
    <w:rsid w:val="00CF6AD3"/>
    <w:rsid w:val="00D062FA"/>
    <w:rsid w:val="00D130C2"/>
    <w:rsid w:val="00D73955"/>
    <w:rsid w:val="00D85775"/>
    <w:rsid w:val="00D93AC6"/>
    <w:rsid w:val="00E0725B"/>
    <w:rsid w:val="00E15D08"/>
    <w:rsid w:val="00E20EAA"/>
    <w:rsid w:val="00E21885"/>
    <w:rsid w:val="00E40245"/>
    <w:rsid w:val="00E6210E"/>
    <w:rsid w:val="00E77E77"/>
    <w:rsid w:val="00EE3F15"/>
    <w:rsid w:val="00EE40BF"/>
    <w:rsid w:val="00F2737E"/>
    <w:rsid w:val="00F44E75"/>
    <w:rsid w:val="00F468ED"/>
    <w:rsid w:val="00F537B1"/>
    <w:rsid w:val="00F61451"/>
    <w:rsid w:val="00FB441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63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2023-05-08T19:06:00Z</dcterms:created>
  <dcterms:modified xsi:type="dcterms:W3CDTF">2023-05-08T19:06:00Z</dcterms:modified>
</cp:coreProperties>
</file>