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1003" w14:textId="35356B99" w:rsidR="00A67B34" w:rsidRPr="00AD728E" w:rsidRDefault="007042F1" w:rsidP="00AD728E">
      <w:pPr>
        <w:jc w:val="center"/>
        <w:rPr>
          <w:rFonts w:ascii="Arial" w:hAnsi="Arial" w:cs="Arial"/>
        </w:rPr>
      </w:pPr>
      <w:r>
        <w:rPr>
          <w:rFonts w:ascii="Arial" w:hAnsi="Arial" w:cs="Arial"/>
          <w:b/>
          <w:bCs/>
          <w:sz w:val="28"/>
          <w:szCs w:val="28"/>
        </w:rPr>
        <w:t>SWITCH IT UP</w:t>
      </w:r>
    </w:p>
    <w:p w14:paraId="46AC1B78"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3987E8E9" w14:textId="77777777" w:rsidTr="008C4B17">
        <w:tc>
          <w:tcPr>
            <w:tcW w:w="10440" w:type="dxa"/>
            <w:gridSpan w:val="2"/>
            <w:shd w:val="clear" w:color="auto" w:fill="000000" w:themeFill="text1"/>
          </w:tcPr>
          <w:p w14:paraId="53A69AA7"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5BE6A51F" w14:textId="77777777" w:rsidTr="00677CD7">
        <w:tc>
          <w:tcPr>
            <w:tcW w:w="10440" w:type="dxa"/>
            <w:gridSpan w:val="2"/>
          </w:tcPr>
          <w:p w14:paraId="327D58D7" w14:textId="37F8BD35"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Skill: </w:t>
            </w:r>
            <w:r w:rsidRPr="00090E2E">
              <w:rPr>
                <w:rFonts w:ascii="Arial" w:eastAsia="MS Mincho" w:hAnsi="Arial" w:cs="Times New Roman"/>
                <w:sz w:val="22"/>
                <w:szCs w:val="22"/>
              </w:rPr>
              <w:t>I will perform both forehand and backhand strokes during game play.</w:t>
            </w:r>
          </w:p>
          <w:p w14:paraId="0DC5F2B8" w14:textId="310BE5CF"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Cognitive: </w:t>
            </w:r>
            <w:r w:rsidRPr="00090E2E">
              <w:rPr>
                <w:rFonts w:ascii="Arial" w:eastAsia="MS Mincho" w:hAnsi="Arial" w:cs="Arial"/>
                <w:sz w:val="22"/>
                <w:szCs w:val="22"/>
              </w:rPr>
              <w:t xml:space="preserve">I will </w:t>
            </w:r>
            <w:r>
              <w:rPr>
                <w:rFonts w:ascii="Arial" w:eastAsia="MS Mincho" w:hAnsi="Arial" w:cs="Arial"/>
                <w:sz w:val="22"/>
                <w:szCs w:val="22"/>
              </w:rPr>
              <w:t>identify the skill cues for the forehand and the backhand str</w:t>
            </w:r>
            <w:r w:rsidR="00C97B39">
              <w:rPr>
                <w:rFonts w:ascii="Arial" w:eastAsia="MS Mincho" w:hAnsi="Arial" w:cs="Arial"/>
                <w:sz w:val="22"/>
                <w:szCs w:val="22"/>
              </w:rPr>
              <w:t>o</w:t>
            </w:r>
            <w:r>
              <w:rPr>
                <w:rFonts w:ascii="Arial" w:eastAsia="MS Mincho" w:hAnsi="Arial" w:cs="Arial"/>
                <w:sz w:val="22"/>
                <w:szCs w:val="22"/>
              </w:rPr>
              <w:t>kes</w:t>
            </w:r>
            <w:r w:rsidRPr="00090E2E">
              <w:rPr>
                <w:rFonts w:ascii="Arial" w:eastAsia="MS Mincho" w:hAnsi="Arial" w:cs="Arial"/>
                <w:sz w:val="22"/>
                <w:szCs w:val="22"/>
              </w:rPr>
              <w:t>.</w:t>
            </w:r>
          </w:p>
          <w:p w14:paraId="7DFD42AC" w14:textId="77777777"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Fitness: </w:t>
            </w:r>
            <w:r w:rsidRPr="00090E2E">
              <w:rPr>
                <w:rFonts w:ascii="Arial" w:eastAsia="MS Mincho" w:hAnsi="Arial" w:cs="Times New Roman"/>
                <w:sz w:val="22"/>
                <w:szCs w:val="22"/>
              </w:rPr>
              <w:t>I will stay actively engaged with a focus on developing my fitness.</w:t>
            </w:r>
          </w:p>
          <w:p w14:paraId="77F3CBC6" w14:textId="77777777"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Personal &amp; Social Responsibility: </w:t>
            </w:r>
            <w:r w:rsidRPr="00090E2E">
              <w:rPr>
                <w:rFonts w:ascii="Arial" w:eastAsia="MS Mincho" w:hAnsi="Arial" w:cs="Times New Roman"/>
                <w:sz w:val="22"/>
                <w:szCs w:val="22"/>
              </w:rPr>
              <w:t>I will provide encouragement and safely cooperate with my peers.</w:t>
            </w:r>
          </w:p>
          <w:p w14:paraId="047D7463" w14:textId="77777777" w:rsidR="00A67B34" w:rsidRPr="009A17EF" w:rsidRDefault="00A67B34" w:rsidP="00677CD7">
            <w:pPr>
              <w:rPr>
                <w:rFonts w:ascii="Arial" w:hAnsi="Arial" w:cs="Arial"/>
                <w:sz w:val="22"/>
                <w:szCs w:val="22"/>
              </w:rPr>
            </w:pPr>
          </w:p>
        </w:tc>
      </w:tr>
      <w:tr w:rsidR="00A67B34" w14:paraId="1652FCFF" w14:textId="77777777" w:rsidTr="008C4B17">
        <w:tc>
          <w:tcPr>
            <w:tcW w:w="5310" w:type="dxa"/>
            <w:shd w:val="clear" w:color="auto" w:fill="000000" w:themeFill="text1"/>
          </w:tcPr>
          <w:p w14:paraId="3A598814"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17C63DBC" w14:textId="77777777" w:rsidR="00A67B34" w:rsidRDefault="00A67B34" w:rsidP="00677CD7">
            <w:pPr>
              <w:spacing w:before="60"/>
              <w:jc w:val="center"/>
              <w:rPr>
                <w:rFonts w:ascii="Arial" w:hAnsi="Arial" w:cs="Arial"/>
                <w:sz w:val="22"/>
                <w:szCs w:val="22"/>
              </w:rPr>
            </w:pPr>
            <w:r>
              <w:rPr>
                <w:rFonts w:ascii="Arial" w:hAnsi="Arial" w:cs="Arial"/>
                <w:noProof/>
                <w:sz w:val="22"/>
                <w:szCs w:val="22"/>
              </w:rPr>
              <w:drawing>
                <wp:inline distT="0" distB="0" distL="0" distR="0" wp14:anchorId="4C6F36CC" wp14:editId="0AE3C392">
                  <wp:extent cx="2678430" cy="242514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b="9456"/>
                          <a:stretch/>
                        </pic:blipFill>
                        <pic:spPr bwMode="auto">
                          <a:xfrm>
                            <a:off x="0" y="0"/>
                            <a:ext cx="2678906" cy="2425579"/>
                          </a:xfrm>
                          <a:prstGeom prst="rect">
                            <a:avLst/>
                          </a:prstGeom>
                          <a:ln>
                            <a:noFill/>
                          </a:ln>
                          <a:extLst>
                            <a:ext uri="{53640926-AAD7-44D8-BBD7-CCE9431645EC}">
                              <a14:shadowObscured xmlns:a14="http://schemas.microsoft.com/office/drawing/2010/main"/>
                            </a:ext>
                          </a:extLst>
                        </pic:spPr>
                      </pic:pic>
                    </a:graphicData>
                  </a:graphic>
                </wp:inline>
              </w:drawing>
            </w:r>
          </w:p>
          <w:p w14:paraId="2B3B204D" w14:textId="77777777" w:rsidR="00A67B34" w:rsidRPr="000A76CB" w:rsidRDefault="00A67B34" w:rsidP="00677CD7">
            <w:pPr>
              <w:jc w:val="center"/>
              <w:rPr>
                <w:rFonts w:ascii="Arial" w:hAnsi="Arial" w:cs="Arial"/>
                <w:sz w:val="4"/>
                <w:szCs w:val="4"/>
              </w:rPr>
            </w:pPr>
          </w:p>
        </w:tc>
      </w:tr>
      <w:tr w:rsidR="00A67B34" w14:paraId="11501B43" w14:textId="77777777" w:rsidTr="00677CD7">
        <w:tc>
          <w:tcPr>
            <w:tcW w:w="5310" w:type="dxa"/>
          </w:tcPr>
          <w:p w14:paraId="4DBD39B2"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Equipment:</w:t>
            </w:r>
          </w:p>
          <w:p w14:paraId="6F5B3EF2" w14:textId="77777777" w:rsidR="00E26581" w:rsidRPr="00855929"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1A8ACF97" w14:textId="77777777" w:rsidR="00E26581" w:rsidRPr="00855929"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ball</w:t>
            </w:r>
            <w:r w:rsidRPr="00855929">
              <w:rPr>
                <w:rFonts w:ascii="Arial" w:eastAsia="MS Mincho" w:hAnsi="Arial" w:cs="Times New Roman"/>
                <w:sz w:val="22"/>
                <w:szCs w:val="22"/>
              </w:rPr>
              <w:t xml:space="preserve"> per pair of students</w:t>
            </w:r>
          </w:p>
          <w:p w14:paraId="5A4A8921" w14:textId="77777777" w:rsidR="00E26581"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pair of students </w:t>
            </w:r>
          </w:p>
          <w:p w14:paraId="38477CFD" w14:textId="4B7E333E" w:rsidR="00E26581" w:rsidRPr="00481AEB" w:rsidRDefault="00E26581" w:rsidP="00481AEB">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 xml:space="preserve">Chalk or tape to create a Street Racket court for each pair of </w:t>
            </w:r>
            <w:proofErr w:type="gramStart"/>
            <w:r>
              <w:rPr>
                <w:rFonts w:ascii="Arial" w:eastAsia="MS Mincho" w:hAnsi="Arial" w:cs="Times New Roman"/>
                <w:sz w:val="22"/>
                <w:szCs w:val="22"/>
              </w:rPr>
              <w:t>students</w:t>
            </w:r>
            <w:proofErr w:type="gramEnd"/>
          </w:p>
          <w:p w14:paraId="2992CD34"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Set-Up:</w:t>
            </w:r>
          </w:p>
          <w:p w14:paraId="7FD70ED1" w14:textId="3E96A5F0" w:rsidR="00E26581" w:rsidRPr="00E26581" w:rsidRDefault="00E26581" w:rsidP="00E26581">
            <w:pPr>
              <w:pStyle w:val="ListParagraph"/>
              <w:numPr>
                <w:ilvl w:val="0"/>
                <w:numId w:val="39"/>
              </w:numPr>
              <w:rPr>
                <w:rFonts w:ascii="Arial" w:eastAsia="MS Mincho" w:hAnsi="Arial" w:cs="Times New Roman"/>
                <w:i/>
                <w:iCs/>
                <w:sz w:val="22"/>
                <w:szCs w:val="22"/>
              </w:rPr>
            </w:pPr>
            <w:r w:rsidRPr="00E26581">
              <w:rPr>
                <w:rFonts w:ascii="Arial" w:eastAsia="MS Mincho" w:hAnsi="Arial" w:cs="Times New Roman"/>
                <w:sz w:val="22"/>
                <w:szCs w:val="22"/>
              </w:rPr>
              <w:t xml:space="preserve">Set up 1 court per </w:t>
            </w:r>
            <w:r w:rsidR="0009148E">
              <w:rPr>
                <w:rFonts w:ascii="Arial" w:eastAsia="MS Mincho" w:hAnsi="Arial" w:cs="Times New Roman"/>
                <w:sz w:val="22"/>
                <w:szCs w:val="22"/>
              </w:rPr>
              <w:t>pair</w:t>
            </w:r>
            <w:r w:rsidRPr="00E26581">
              <w:rPr>
                <w:rFonts w:ascii="Arial" w:eastAsia="MS Mincho" w:hAnsi="Arial" w:cs="Times New Roman"/>
                <w:sz w:val="22"/>
                <w:szCs w:val="22"/>
              </w:rPr>
              <w:t xml:space="preserve"> of students. </w:t>
            </w:r>
            <w:r w:rsidRPr="00E26581">
              <w:rPr>
                <w:rFonts w:ascii="Arial" w:eastAsia="MS Mincho" w:hAnsi="Arial" w:cs="Times New Roman"/>
                <w:i/>
                <w:iCs/>
                <w:sz w:val="22"/>
                <w:szCs w:val="22"/>
              </w:rPr>
              <w:t>Teachers: you can have a third student waiting to rotate in if needed with each group.</w:t>
            </w:r>
          </w:p>
          <w:p w14:paraId="78605A57" w14:textId="77777777" w:rsidR="00E26581" w:rsidRPr="00E26581" w:rsidRDefault="00E26581" w:rsidP="00E26581">
            <w:pPr>
              <w:pStyle w:val="ListParagraph"/>
              <w:numPr>
                <w:ilvl w:val="0"/>
                <w:numId w:val="39"/>
              </w:numPr>
              <w:rPr>
                <w:rFonts w:ascii="Arial" w:eastAsia="MS Mincho" w:hAnsi="Arial" w:cs="Times New Roman"/>
                <w:sz w:val="22"/>
                <w:szCs w:val="22"/>
              </w:rPr>
            </w:pPr>
            <w:r w:rsidRPr="00E26581">
              <w:rPr>
                <w:rFonts w:ascii="Arial" w:eastAsia="MS Mincho" w:hAnsi="Arial" w:cs="Times New Roman"/>
                <w:sz w:val="22"/>
                <w:szCs w:val="22"/>
              </w:rPr>
              <w:t xml:space="preserve">Pair students in groups of 2 (or 3 if needed). </w:t>
            </w:r>
          </w:p>
          <w:p w14:paraId="366328B1" w14:textId="2376A388" w:rsidR="00A67B34" w:rsidRPr="00AE7727" w:rsidRDefault="00E26581" w:rsidP="00E26581">
            <w:pPr>
              <w:pStyle w:val="ListParagraph"/>
              <w:numPr>
                <w:ilvl w:val="0"/>
                <w:numId w:val="39"/>
              </w:numPr>
              <w:rPr>
                <w:rFonts w:ascii="Arial" w:hAnsi="Arial" w:cs="Arial"/>
                <w:sz w:val="22"/>
                <w:szCs w:val="22"/>
              </w:rPr>
            </w:pPr>
            <w:r w:rsidRPr="00855929">
              <w:rPr>
                <w:rFonts w:ascii="Arial" w:eastAsia="MS Mincho" w:hAnsi="Arial" w:cs="Times New Roman"/>
                <w:sz w:val="22"/>
                <w:szCs w:val="22"/>
              </w:rPr>
              <w:t xml:space="preserve">Each </w:t>
            </w:r>
            <w:r>
              <w:rPr>
                <w:rFonts w:ascii="Arial" w:eastAsia="MS Mincho" w:hAnsi="Arial" w:cs="Times New Roman"/>
                <w:sz w:val="22"/>
                <w:szCs w:val="22"/>
              </w:rPr>
              <w:t>group</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will begin </w:t>
            </w:r>
            <w:r w:rsidRPr="00855929">
              <w:rPr>
                <w:rFonts w:ascii="Arial" w:eastAsia="MS Mincho" w:hAnsi="Arial" w:cs="Times New Roman"/>
                <w:sz w:val="22"/>
                <w:szCs w:val="22"/>
              </w:rPr>
              <w:t xml:space="preserve">at a </w:t>
            </w:r>
            <w:r>
              <w:rPr>
                <w:rFonts w:ascii="Arial" w:eastAsia="MS Mincho" w:hAnsi="Arial" w:cs="Times New Roman"/>
                <w:sz w:val="22"/>
                <w:szCs w:val="22"/>
              </w:rPr>
              <w:t>court</w:t>
            </w:r>
            <w:r w:rsidRPr="00855929">
              <w:rPr>
                <w:rFonts w:ascii="Arial" w:eastAsia="MS Mincho" w:hAnsi="Arial" w:cs="Times New Roman"/>
                <w:sz w:val="22"/>
                <w:szCs w:val="22"/>
              </w:rPr>
              <w:t xml:space="preserve"> with paddles and a ball.</w:t>
            </w:r>
          </w:p>
        </w:tc>
        <w:tc>
          <w:tcPr>
            <w:tcW w:w="5130" w:type="dxa"/>
            <w:vMerge/>
          </w:tcPr>
          <w:p w14:paraId="151CEA2A" w14:textId="77777777" w:rsidR="00A67B34" w:rsidRPr="00E20EAA" w:rsidRDefault="00A67B34" w:rsidP="00677CD7">
            <w:pPr>
              <w:jc w:val="center"/>
              <w:rPr>
                <w:rFonts w:ascii="Arial" w:hAnsi="Arial" w:cs="Arial"/>
                <w:sz w:val="22"/>
                <w:szCs w:val="22"/>
              </w:rPr>
            </w:pPr>
          </w:p>
        </w:tc>
      </w:tr>
      <w:tr w:rsidR="00A67B34" w14:paraId="33D259C7" w14:textId="77777777" w:rsidTr="008C4B17">
        <w:tc>
          <w:tcPr>
            <w:tcW w:w="10440" w:type="dxa"/>
            <w:gridSpan w:val="2"/>
            <w:shd w:val="clear" w:color="auto" w:fill="000000" w:themeFill="text1"/>
          </w:tcPr>
          <w:p w14:paraId="49329030"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07CE7EF7" w14:textId="77777777" w:rsidTr="00677CD7">
        <w:tc>
          <w:tcPr>
            <w:tcW w:w="10440" w:type="dxa"/>
            <w:gridSpan w:val="2"/>
          </w:tcPr>
          <w:p w14:paraId="542EE282" w14:textId="391F2BDC" w:rsidR="008D62C7" w:rsidRPr="00481AEB" w:rsidRDefault="00A67B34" w:rsidP="00481AEB">
            <w:pPr>
              <w:pStyle w:val="ListParagraph"/>
              <w:numPr>
                <w:ilvl w:val="0"/>
                <w:numId w:val="32"/>
              </w:numPr>
              <w:rPr>
                <w:rFonts w:ascii="Arial" w:hAnsi="Arial" w:cs="Arial"/>
                <w:sz w:val="22"/>
                <w:szCs w:val="22"/>
              </w:rPr>
            </w:pPr>
            <w:r w:rsidRPr="008C4B17">
              <w:rPr>
                <w:rFonts w:ascii="Arial" w:hAnsi="Arial" w:cs="Arial"/>
                <w:sz w:val="22"/>
                <w:szCs w:val="22"/>
              </w:rPr>
              <w:t>This activity is called</w:t>
            </w:r>
            <w:r w:rsidR="00D64FB9">
              <w:rPr>
                <w:rFonts w:ascii="Arial" w:hAnsi="Arial" w:cs="Arial"/>
                <w:sz w:val="22"/>
                <w:szCs w:val="22"/>
              </w:rPr>
              <w:t xml:space="preserve"> Switch it Up.</w:t>
            </w:r>
            <w:r w:rsidRPr="008C4B17">
              <w:rPr>
                <w:rFonts w:ascii="Arial" w:hAnsi="Arial" w:cs="Arial"/>
                <w:sz w:val="22"/>
                <w:szCs w:val="22"/>
              </w:rPr>
              <w:t xml:space="preserve"> The object of the game is</w:t>
            </w:r>
            <w:r w:rsidR="00096AE6">
              <w:rPr>
                <w:rFonts w:ascii="Arial" w:hAnsi="Arial" w:cs="Arial"/>
                <w:sz w:val="22"/>
                <w:szCs w:val="22"/>
              </w:rPr>
              <w:t xml:space="preserve"> to work on both your forehand and backhand str</w:t>
            </w:r>
            <w:r w:rsidR="008D62C7">
              <w:rPr>
                <w:rFonts w:ascii="Arial" w:hAnsi="Arial" w:cs="Arial"/>
                <w:sz w:val="22"/>
                <w:szCs w:val="22"/>
              </w:rPr>
              <w:t>o</w:t>
            </w:r>
            <w:r w:rsidR="00096AE6">
              <w:rPr>
                <w:rFonts w:ascii="Arial" w:hAnsi="Arial" w:cs="Arial"/>
                <w:sz w:val="22"/>
                <w:szCs w:val="22"/>
              </w:rPr>
              <w:t>kes while playing Street Racket.</w:t>
            </w:r>
            <w:r w:rsidRPr="008C4B17">
              <w:rPr>
                <w:rFonts w:ascii="Arial" w:hAnsi="Arial" w:cs="Arial"/>
                <w:sz w:val="22"/>
                <w:szCs w:val="22"/>
              </w:rPr>
              <w:t xml:space="preserve"> </w:t>
            </w:r>
            <w:r w:rsidR="008D62C7" w:rsidRPr="00481AEB">
              <w:rPr>
                <w:rFonts w:ascii="Arial" w:eastAsia="MS Mincho" w:hAnsi="Arial" w:cs="Times New Roman"/>
                <w:sz w:val="22"/>
                <w:szCs w:val="22"/>
              </w:rPr>
              <w:t xml:space="preserve">We are going to try three different challenges with your partner today. We will begin with Challenge 1, then move on to Challenges 2 and 3. </w:t>
            </w:r>
            <w:r w:rsidR="008D62C7" w:rsidRPr="00481AEB">
              <w:rPr>
                <w:rFonts w:ascii="Arial" w:eastAsia="MS Mincho" w:hAnsi="Arial" w:cs="Times New Roman"/>
                <w:i/>
                <w:iCs/>
                <w:sz w:val="22"/>
                <w:szCs w:val="22"/>
              </w:rPr>
              <w:t>Teacher</w:t>
            </w:r>
            <w:r w:rsidR="008D62C7" w:rsidRPr="00481AEB">
              <w:rPr>
                <w:rFonts w:ascii="Arial" w:eastAsia="MS Mincho" w:hAnsi="Arial" w:cs="Times New Roman"/>
                <w:sz w:val="22"/>
                <w:szCs w:val="22"/>
              </w:rPr>
              <w:t xml:space="preserve"> </w:t>
            </w:r>
            <w:r w:rsidR="008D62C7" w:rsidRPr="00481AEB">
              <w:rPr>
                <w:rFonts w:ascii="Arial" w:eastAsia="MS Mincho" w:hAnsi="Arial" w:cs="Times New Roman"/>
                <w:i/>
                <w:iCs/>
                <w:sz w:val="22"/>
                <w:szCs w:val="22"/>
              </w:rPr>
              <w:t xml:space="preserve">Note: Provide a demonstration of all challenges before students begin. </w:t>
            </w:r>
          </w:p>
          <w:p w14:paraId="25B465C7" w14:textId="28B86F10" w:rsidR="008D62C7" w:rsidRPr="00F237DD" w:rsidRDefault="008D62C7" w:rsidP="008D62C7">
            <w:pPr>
              <w:numPr>
                <w:ilvl w:val="0"/>
                <w:numId w:val="32"/>
              </w:numPr>
              <w:contextualSpacing/>
              <w:rPr>
                <w:rFonts w:ascii="Arial" w:eastAsia="MS Mincho" w:hAnsi="Arial" w:cs="Times New Roman"/>
                <w:sz w:val="22"/>
                <w:szCs w:val="22"/>
              </w:rPr>
            </w:pPr>
            <w:r>
              <w:rPr>
                <w:rFonts w:ascii="Arial" w:eastAsia="MS Mincho" w:hAnsi="Arial" w:cs="Times New Roman"/>
                <w:b/>
                <w:bCs/>
                <w:sz w:val="22"/>
                <w:szCs w:val="22"/>
              </w:rPr>
              <w:t>Challenge</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1</w:t>
            </w:r>
            <w:r w:rsidRPr="00855929">
              <w:rPr>
                <w:rFonts w:ascii="Arial" w:eastAsia="MS Mincho" w:hAnsi="Arial" w:cs="Times New Roman"/>
                <w:b/>
                <w:bCs/>
                <w:sz w:val="22"/>
                <w:szCs w:val="22"/>
              </w:rPr>
              <w:t xml:space="preserve">: </w:t>
            </w:r>
            <w:r w:rsidR="00481AEB">
              <w:rPr>
                <w:rFonts w:ascii="Arial" w:eastAsia="MS Mincho" w:hAnsi="Arial" w:cs="Times New Roman"/>
                <w:b/>
                <w:bCs/>
                <w:sz w:val="22"/>
                <w:szCs w:val="22"/>
              </w:rPr>
              <w:t>Alternating Forehands</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1AEB">
              <w:rPr>
                <w:rFonts w:ascii="Arial" w:eastAsia="MS Mincho" w:hAnsi="Arial" w:cs="Times New Roman"/>
                <w:sz w:val="22"/>
                <w:szCs w:val="22"/>
              </w:rPr>
              <w:t>This challenge will focus on practicing your forehand stroke, but with the added challenge of switching the racket between your right and left hand for each hit. You and your partner hit back and forth as many times in a row as you can using a forehand stroke, while switching the paddle to a different hand each time.</w:t>
            </w:r>
          </w:p>
          <w:p w14:paraId="14B140E3" w14:textId="3036427F" w:rsidR="008D62C7" w:rsidRDefault="008D62C7" w:rsidP="008D62C7">
            <w:pPr>
              <w:numPr>
                <w:ilvl w:val="0"/>
                <w:numId w:val="32"/>
              </w:numPr>
              <w:contextualSpacing/>
              <w:rPr>
                <w:rFonts w:ascii="Arial" w:eastAsia="MS Mincho" w:hAnsi="Arial" w:cs="Times New Roman"/>
                <w:sz w:val="22"/>
                <w:szCs w:val="22"/>
              </w:rPr>
            </w:pPr>
            <w:r>
              <w:rPr>
                <w:rFonts w:ascii="Arial" w:eastAsia="MS Mincho" w:hAnsi="Arial" w:cs="Times New Roman"/>
                <w:b/>
                <w:bCs/>
                <w:sz w:val="22"/>
                <w:szCs w:val="22"/>
              </w:rPr>
              <w:t>Challenge 2</w:t>
            </w:r>
            <w:r w:rsidRPr="00855929">
              <w:rPr>
                <w:rFonts w:ascii="Arial" w:eastAsia="MS Mincho" w:hAnsi="Arial" w:cs="Times New Roman"/>
                <w:b/>
                <w:bCs/>
                <w:sz w:val="22"/>
                <w:szCs w:val="22"/>
              </w:rPr>
              <w:t xml:space="preserve">: </w:t>
            </w:r>
            <w:r w:rsidR="00481AEB">
              <w:rPr>
                <w:rFonts w:ascii="Arial" w:eastAsia="MS Mincho" w:hAnsi="Arial" w:cs="Times New Roman"/>
                <w:b/>
                <w:bCs/>
                <w:sz w:val="22"/>
                <w:szCs w:val="22"/>
              </w:rPr>
              <w:t>Alternating Backhands</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1AEB">
              <w:rPr>
                <w:rFonts w:ascii="Arial" w:eastAsia="MS Mincho" w:hAnsi="Arial" w:cs="Times New Roman"/>
                <w:sz w:val="22"/>
                <w:szCs w:val="22"/>
              </w:rPr>
              <w:t>This challenge will focus on practicing your backhand stroke, but with the added challenge of switching the racket between your right and left hand for each hit. You and your partner hit back and forth as many times in a row as you can using a backhand stroke, while switching the paddle to a different hand each time.</w:t>
            </w:r>
          </w:p>
          <w:p w14:paraId="3B675FAF" w14:textId="4E6B945E" w:rsidR="00A67B34" w:rsidRPr="001C2F27" w:rsidRDefault="008D62C7" w:rsidP="001C2F27">
            <w:pPr>
              <w:pStyle w:val="ListParagraph"/>
              <w:numPr>
                <w:ilvl w:val="0"/>
                <w:numId w:val="32"/>
              </w:numPr>
              <w:rPr>
                <w:rFonts w:ascii="Arial" w:hAnsi="Arial" w:cs="Arial"/>
                <w:sz w:val="22"/>
                <w:szCs w:val="22"/>
              </w:rPr>
            </w:pPr>
            <w:r>
              <w:rPr>
                <w:rFonts w:ascii="Arial" w:eastAsia="MS Mincho" w:hAnsi="Arial" w:cs="Times New Roman"/>
                <w:b/>
                <w:bCs/>
                <w:sz w:val="22"/>
                <w:szCs w:val="22"/>
              </w:rPr>
              <w:t>Challenge 3</w:t>
            </w:r>
            <w:r w:rsidRPr="00855929">
              <w:rPr>
                <w:rFonts w:ascii="Arial" w:eastAsia="MS Mincho" w:hAnsi="Arial" w:cs="Times New Roman"/>
                <w:b/>
                <w:bCs/>
                <w:sz w:val="22"/>
                <w:szCs w:val="22"/>
              </w:rPr>
              <w:t xml:space="preserve">: </w:t>
            </w:r>
            <w:r w:rsidR="00481AEB">
              <w:rPr>
                <w:rFonts w:ascii="Arial" w:eastAsia="MS Mincho" w:hAnsi="Arial" w:cs="Times New Roman"/>
                <w:b/>
                <w:bCs/>
                <w:sz w:val="22"/>
                <w:szCs w:val="22"/>
              </w:rPr>
              <w:t>Forehand/Backhand Switch</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1AEB">
              <w:rPr>
                <w:rFonts w:ascii="Arial" w:eastAsia="MS Mincho" w:hAnsi="Arial" w:cs="Times New Roman"/>
                <w:sz w:val="22"/>
                <w:szCs w:val="22"/>
              </w:rPr>
              <w:t>This challenge will focus on practicing both your forehand and backhand stroke as you and your partner try to hit the ball continuously back and forth for as long as you can. You will switch between a forehand and backhand each time you hit the ball.</w:t>
            </w:r>
          </w:p>
        </w:tc>
      </w:tr>
      <w:tr w:rsidR="00A67B34" w14:paraId="73137052" w14:textId="77777777" w:rsidTr="008C4B17">
        <w:tc>
          <w:tcPr>
            <w:tcW w:w="10440" w:type="dxa"/>
            <w:gridSpan w:val="2"/>
            <w:shd w:val="clear" w:color="auto" w:fill="000000" w:themeFill="text1"/>
          </w:tcPr>
          <w:p w14:paraId="17E97AA9"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582F524B" w14:textId="77777777" w:rsidTr="00677CD7">
        <w:tc>
          <w:tcPr>
            <w:tcW w:w="10440" w:type="dxa"/>
            <w:gridSpan w:val="2"/>
          </w:tcPr>
          <w:p w14:paraId="0ED8F2D0" w14:textId="44A5B8E0"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096AE6">
              <w:rPr>
                <w:rFonts w:ascii="Arial" w:hAnsi="Arial" w:cs="Arial"/>
                <w:sz w:val="22"/>
                <w:szCs w:val="22"/>
              </w:rPr>
              <w:t>Play as described above.</w:t>
            </w:r>
          </w:p>
          <w:p w14:paraId="33E7BE8D" w14:textId="188CABEE"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481AEB">
              <w:rPr>
                <w:rFonts w:ascii="Arial" w:hAnsi="Arial" w:cs="Arial"/>
                <w:sz w:val="22"/>
                <w:szCs w:val="22"/>
              </w:rPr>
              <w:t>Play as described above.</w:t>
            </w:r>
          </w:p>
          <w:p w14:paraId="6F1A1F4A" w14:textId="4FAB96A7" w:rsidR="00A67B34" w:rsidRPr="00082F6A" w:rsidRDefault="006E609F" w:rsidP="00082F6A">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1C2F27">
              <w:rPr>
                <w:rFonts w:ascii="Arial" w:hAnsi="Arial" w:cs="Arial"/>
                <w:sz w:val="22"/>
                <w:szCs w:val="22"/>
              </w:rPr>
              <w:t xml:space="preserve">Have teams of 4, with one person waiting to rotate in on each side of the court. Each time a player returns the ball, they rotate out and the person waiting on their side rotates in. </w:t>
            </w:r>
          </w:p>
        </w:tc>
      </w:tr>
      <w:tr w:rsidR="00A67B34" w14:paraId="60566163" w14:textId="77777777" w:rsidTr="008C4B17">
        <w:tc>
          <w:tcPr>
            <w:tcW w:w="10440" w:type="dxa"/>
            <w:gridSpan w:val="2"/>
            <w:shd w:val="clear" w:color="auto" w:fill="000000" w:themeFill="text1"/>
          </w:tcPr>
          <w:p w14:paraId="2A74DD31"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4055DB5D" w14:textId="77777777" w:rsidTr="00677CD7">
        <w:tc>
          <w:tcPr>
            <w:tcW w:w="10440" w:type="dxa"/>
            <w:gridSpan w:val="2"/>
          </w:tcPr>
          <w:p w14:paraId="6CE302D5" w14:textId="36B361C5"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1C2F27">
              <w:rPr>
                <w:rFonts w:ascii="Arial" w:hAnsi="Arial" w:cs="Arial"/>
                <w:sz w:val="22"/>
                <w:szCs w:val="22"/>
              </w:rPr>
              <w:t>Follow the skill cues for the forehand and backhand stroke.</w:t>
            </w:r>
          </w:p>
          <w:p w14:paraId="5BF0867C" w14:textId="4F7C76DA"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1C2F27">
              <w:rPr>
                <w:rFonts w:ascii="Arial" w:hAnsi="Arial" w:cs="Arial"/>
                <w:sz w:val="22"/>
                <w:szCs w:val="22"/>
              </w:rPr>
              <w:t>Maintain your grip like you are shaking hands with the racket each time it changes hands.</w:t>
            </w:r>
            <w:r w:rsidRPr="000A76CB">
              <w:rPr>
                <w:rFonts w:ascii="Arial" w:hAnsi="Arial" w:cs="Arial"/>
                <w:sz w:val="22"/>
                <w:szCs w:val="22"/>
              </w:rPr>
              <w:t xml:space="preserve"> </w:t>
            </w:r>
          </w:p>
          <w:p w14:paraId="35642C79" w14:textId="5F4E94C7" w:rsidR="00A67B34"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sidR="001C2F27">
              <w:rPr>
                <w:rFonts w:ascii="Arial" w:hAnsi="Arial" w:cs="Arial"/>
                <w:sz w:val="22"/>
                <w:szCs w:val="22"/>
              </w:rPr>
              <w:t>Maintain control and focus on safety throughout the activity.</w:t>
            </w:r>
          </w:p>
          <w:p w14:paraId="5F0AE73C" w14:textId="77777777" w:rsidR="00A67B34" w:rsidRPr="009A17EF" w:rsidRDefault="00A67B34" w:rsidP="00677CD7">
            <w:pPr>
              <w:rPr>
                <w:rFonts w:ascii="Arial" w:hAnsi="Arial" w:cs="Arial"/>
                <w:sz w:val="22"/>
                <w:szCs w:val="22"/>
              </w:rPr>
            </w:pPr>
          </w:p>
        </w:tc>
      </w:tr>
    </w:tbl>
    <w:p w14:paraId="694D1908" w14:textId="5DA219D9" w:rsidR="00A67B34" w:rsidRPr="00082F6A" w:rsidRDefault="007042F1" w:rsidP="00082F6A">
      <w:pPr>
        <w:jc w:val="center"/>
        <w:rPr>
          <w:rFonts w:ascii="Arial" w:hAnsi="Arial" w:cs="Arial"/>
          <w:b/>
          <w:bCs/>
          <w:sz w:val="22"/>
          <w:szCs w:val="22"/>
        </w:rPr>
      </w:pPr>
      <w:r>
        <w:rPr>
          <w:rFonts w:ascii="Arial" w:hAnsi="Arial" w:cs="Arial"/>
          <w:b/>
          <w:bCs/>
          <w:sz w:val="22"/>
          <w:szCs w:val="22"/>
        </w:rPr>
        <w:lastRenderedPageBreak/>
        <w:t>SWITCH IT UP</w:t>
      </w:r>
      <w:r w:rsidR="00A67B34" w:rsidRPr="00A20ACB">
        <w:rPr>
          <w:rFonts w:ascii="Arial" w:hAnsi="Arial" w:cs="Arial"/>
          <w:b/>
          <w:bCs/>
          <w:sz w:val="22"/>
          <w:szCs w:val="22"/>
        </w:rPr>
        <w:t xml:space="preserve"> </w:t>
      </w:r>
      <w:r w:rsidR="00A67B34" w:rsidRPr="00A20ACB">
        <w:rPr>
          <w:rFonts w:ascii="Arial" w:hAnsi="Arial" w:cs="Arial"/>
          <w:sz w:val="20"/>
          <w:szCs w:val="20"/>
        </w:rPr>
        <w:t>(continued…)</w:t>
      </w:r>
    </w:p>
    <w:p w14:paraId="4DC62D22"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0F9EEE39" w14:textId="77777777" w:rsidTr="008C4B17">
        <w:tc>
          <w:tcPr>
            <w:tcW w:w="10440" w:type="dxa"/>
            <w:shd w:val="clear" w:color="auto" w:fill="000000" w:themeFill="text1"/>
          </w:tcPr>
          <w:p w14:paraId="46BE5A67" w14:textId="4AEC6136"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67698F62" w14:textId="77777777" w:rsidTr="00677CD7">
        <w:tc>
          <w:tcPr>
            <w:tcW w:w="10440" w:type="dxa"/>
          </w:tcPr>
          <w:p w14:paraId="42B979B6" w14:textId="77777777" w:rsidR="00821C5B" w:rsidRPr="00821C5B" w:rsidRDefault="00821C5B" w:rsidP="00821C5B">
            <w:pPr>
              <w:ind w:left="360"/>
              <w:rPr>
                <w:rFonts w:ascii="Arial" w:eastAsia="Arial" w:hAnsi="Arial" w:cs="Arial"/>
                <w:sz w:val="22"/>
                <w:szCs w:val="22"/>
              </w:rPr>
            </w:pPr>
          </w:p>
          <w:p w14:paraId="6981F625" w14:textId="689BF95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39CCC7A1"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00132B55"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7A72060F"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10249B61" w14:textId="77777777" w:rsidR="00A67B34" w:rsidRPr="00A20ACB" w:rsidRDefault="00A67B34" w:rsidP="00677CD7">
            <w:pPr>
              <w:rPr>
                <w:rFonts w:ascii="Arial" w:hAnsi="Arial" w:cs="Arial"/>
                <w:sz w:val="22"/>
                <w:szCs w:val="22"/>
              </w:rPr>
            </w:pPr>
          </w:p>
        </w:tc>
      </w:tr>
      <w:tr w:rsidR="00A67B34" w14:paraId="5FDC9F33" w14:textId="77777777" w:rsidTr="008C4B17">
        <w:tc>
          <w:tcPr>
            <w:tcW w:w="10440" w:type="dxa"/>
            <w:shd w:val="clear" w:color="auto" w:fill="000000" w:themeFill="text1"/>
          </w:tcPr>
          <w:p w14:paraId="57AE96D0"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65A17FD6" w14:textId="77777777" w:rsidTr="00677CD7">
        <w:tc>
          <w:tcPr>
            <w:tcW w:w="10440" w:type="dxa"/>
          </w:tcPr>
          <w:p w14:paraId="435D6A01" w14:textId="77777777" w:rsidR="006E609F" w:rsidRDefault="006E609F" w:rsidP="00677CD7">
            <w:pPr>
              <w:pStyle w:val="NormalWeb"/>
              <w:spacing w:before="0" w:beforeAutospacing="0" w:after="0" w:afterAutospacing="0"/>
              <w:rPr>
                <w:rFonts w:ascii="Arial" w:hAnsi="Arial" w:cs="Arial"/>
                <w:sz w:val="22"/>
                <w:szCs w:val="22"/>
              </w:rPr>
            </w:pPr>
          </w:p>
          <w:p w14:paraId="2DD4481D" w14:textId="0E7A2775" w:rsidR="00A67B34" w:rsidRDefault="00D64FB9" w:rsidP="00677CD7">
            <w:pPr>
              <w:pStyle w:val="NormalWeb"/>
              <w:spacing w:before="0" w:beforeAutospacing="0" w:after="0" w:afterAutospacing="0"/>
              <w:rPr>
                <w:rFonts w:ascii="Arial" w:hAnsi="Arial" w:cs="Arial"/>
                <w:sz w:val="22"/>
                <w:szCs w:val="22"/>
              </w:rPr>
            </w:pPr>
            <w:r>
              <w:rPr>
                <w:rFonts w:ascii="Arial" w:hAnsi="Arial" w:cs="Arial"/>
                <w:sz w:val="22"/>
                <w:szCs w:val="22"/>
              </w:rPr>
              <w:t>Forehand, Backhand, Serve, Return</w:t>
            </w:r>
          </w:p>
          <w:p w14:paraId="43DF392E"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703635A6" w14:textId="77777777" w:rsidTr="008C4B17">
        <w:tc>
          <w:tcPr>
            <w:tcW w:w="10440" w:type="dxa"/>
            <w:shd w:val="clear" w:color="auto" w:fill="000000" w:themeFill="text1"/>
          </w:tcPr>
          <w:p w14:paraId="7FB224AE"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3BA2B95F" w14:textId="77777777" w:rsidTr="00677CD7">
        <w:tc>
          <w:tcPr>
            <w:tcW w:w="10440" w:type="dxa"/>
          </w:tcPr>
          <w:p w14:paraId="6D4419BA" w14:textId="77777777" w:rsidR="00821C5B" w:rsidRDefault="00821C5B" w:rsidP="00677CD7">
            <w:pPr>
              <w:rPr>
                <w:rFonts w:ascii="Arial" w:hAnsi="Arial" w:cs="Arial"/>
                <w:b/>
                <w:bCs/>
                <w:sz w:val="22"/>
                <w:szCs w:val="22"/>
              </w:rPr>
            </w:pPr>
          </w:p>
          <w:p w14:paraId="5AB1048B" w14:textId="77777777" w:rsidR="00275CB5" w:rsidRPr="001C4134" w:rsidRDefault="00275CB5" w:rsidP="00275CB5">
            <w:pPr>
              <w:rPr>
                <w:rFonts w:ascii="Arial" w:hAnsi="Arial" w:cs="Arial"/>
                <w:b/>
                <w:bCs/>
                <w:sz w:val="22"/>
                <w:szCs w:val="22"/>
              </w:rPr>
            </w:pPr>
            <w:r>
              <w:rPr>
                <w:rFonts w:ascii="Arial" w:hAnsi="Arial" w:cs="Arial"/>
                <w:b/>
                <w:bCs/>
                <w:sz w:val="22"/>
                <w:szCs w:val="22"/>
              </w:rPr>
              <w:t>Manipulative Skills</w:t>
            </w:r>
            <w:r w:rsidRPr="001C4134">
              <w:rPr>
                <w:rFonts w:ascii="Arial" w:hAnsi="Arial" w:cs="Arial"/>
                <w:b/>
                <w:bCs/>
                <w:sz w:val="22"/>
                <w:szCs w:val="22"/>
              </w:rPr>
              <w:t>:</w:t>
            </w:r>
          </w:p>
          <w:p w14:paraId="5408422E" w14:textId="77777777" w:rsidR="00275CB5" w:rsidRPr="005172B1" w:rsidRDefault="00275CB5" w:rsidP="00275CB5">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Pr>
                <w:rFonts w:ascii="Arial" w:hAnsi="Arial" w:cs="Arial"/>
                <w:b/>
                <w:bCs/>
                <w:sz w:val="22"/>
                <w:szCs w:val="22"/>
              </w:rPr>
              <w:t>3</w:t>
            </w:r>
            <w:r w:rsidRPr="001C4134">
              <w:rPr>
                <w:rFonts w:ascii="Arial" w:hAnsi="Arial" w:cs="Arial"/>
                <w:b/>
                <w:bCs/>
                <w:sz w:val="22"/>
                <w:szCs w:val="22"/>
              </w:rPr>
              <w:t xml:space="preserve">) </w:t>
            </w:r>
            <w:r w:rsidRPr="005172B1">
              <w:rPr>
                <w:rFonts w:ascii="Arial" w:hAnsi="Arial" w:cs="Arial"/>
                <w:sz w:val="22"/>
                <w:szCs w:val="22"/>
              </w:rPr>
              <w:t xml:space="preserve">Demonstrates manipulative skills using mature patterns for accuracy and control. </w:t>
            </w:r>
          </w:p>
          <w:p w14:paraId="5BDFB7F3" w14:textId="77777777" w:rsidR="00275CB5" w:rsidRDefault="00275CB5" w:rsidP="00275CB5">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Pr="005172B1">
              <w:rPr>
                <w:rFonts w:ascii="Arial" w:hAnsi="Arial" w:cs="Arial"/>
                <w:sz w:val="22"/>
                <w:szCs w:val="22"/>
              </w:rPr>
              <w:t>Combines locomotor and manipulative skills using mature patterns for accuracy and control in static and dynamic environments.</w:t>
            </w:r>
          </w:p>
          <w:p w14:paraId="30A0CBEE" w14:textId="307C0613" w:rsidR="00275CB5" w:rsidRPr="005172B1" w:rsidRDefault="00275CB5" w:rsidP="00275CB5">
            <w:pPr>
              <w:pStyle w:val="ListParagraph"/>
              <w:numPr>
                <w:ilvl w:val="0"/>
                <w:numId w:val="12"/>
              </w:numPr>
              <w:rPr>
                <w:rFonts w:ascii="Arial" w:hAnsi="Arial" w:cs="Arial"/>
                <w:sz w:val="22"/>
                <w:szCs w:val="22"/>
              </w:rPr>
            </w:pPr>
            <w:r w:rsidRPr="005172B1">
              <w:rPr>
                <w:rFonts w:ascii="Arial" w:hAnsi="Arial" w:cs="Arial"/>
                <w:b/>
                <w:bCs/>
                <w:sz w:val="22"/>
                <w:szCs w:val="22"/>
              </w:rPr>
              <w:t>(Grade 5)</w:t>
            </w:r>
            <w:r w:rsidRPr="005172B1">
              <w:rPr>
                <w:rFonts w:ascii="Arial" w:hAnsi="Arial" w:cs="Arial"/>
                <w:sz w:val="22"/>
                <w:szCs w:val="22"/>
              </w:rPr>
              <w:t xml:space="preserve"> Executes a variety of manipulative skills with control and accuracy in small-side</w:t>
            </w:r>
            <w:r w:rsidR="00C97B39">
              <w:rPr>
                <w:rFonts w:ascii="Arial" w:hAnsi="Arial" w:cs="Arial"/>
                <w:sz w:val="22"/>
                <w:szCs w:val="22"/>
              </w:rPr>
              <w:t>d</w:t>
            </w:r>
            <w:r w:rsidRPr="005172B1">
              <w:rPr>
                <w:rFonts w:ascii="Arial" w:hAnsi="Arial" w:cs="Arial"/>
                <w:sz w:val="22"/>
                <w:szCs w:val="22"/>
              </w:rPr>
              <w:t xml:space="preserve"> games.</w:t>
            </w:r>
          </w:p>
          <w:p w14:paraId="7E4F19EE" w14:textId="77777777" w:rsidR="00A67B34" w:rsidRPr="009A17EF" w:rsidRDefault="00A67B34" w:rsidP="00677CD7">
            <w:pPr>
              <w:ind w:left="69"/>
              <w:rPr>
                <w:rFonts w:ascii="Arial" w:hAnsi="Arial" w:cs="Arial"/>
                <w:sz w:val="22"/>
                <w:szCs w:val="22"/>
              </w:rPr>
            </w:pPr>
          </w:p>
        </w:tc>
      </w:tr>
      <w:tr w:rsidR="00A67B34" w14:paraId="72DBAC67" w14:textId="77777777" w:rsidTr="008C4B17">
        <w:tc>
          <w:tcPr>
            <w:tcW w:w="10440" w:type="dxa"/>
            <w:shd w:val="clear" w:color="auto" w:fill="000000" w:themeFill="text1"/>
          </w:tcPr>
          <w:p w14:paraId="6CAE395E"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2661399D" w14:textId="77777777" w:rsidTr="00677CD7">
        <w:tc>
          <w:tcPr>
            <w:tcW w:w="10440" w:type="dxa"/>
          </w:tcPr>
          <w:p w14:paraId="08D0D347" w14:textId="77777777" w:rsidR="00821C5B" w:rsidRPr="00821C5B" w:rsidRDefault="00821C5B" w:rsidP="00821C5B">
            <w:pPr>
              <w:pStyle w:val="ListParagraph"/>
              <w:ind w:left="339"/>
              <w:rPr>
                <w:rFonts w:ascii="Arial" w:hAnsi="Arial" w:cs="Arial"/>
                <w:sz w:val="22"/>
                <w:szCs w:val="22"/>
              </w:rPr>
            </w:pPr>
          </w:p>
          <w:p w14:paraId="7B5C458D" w14:textId="77777777" w:rsidR="00275CB5" w:rsidRDefault="00275CB5" w:rsidP="00275CB5">
            <w:pPr>
              <w:pStyle w:val="ListParagraph"/>
              <w:numPr>
                <w:ilvl w:val="0"/>
                <w:numId w:val="2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“weight transfer”?</w:t>
            </w:r>
          </w:p>
          <w:p w14:paraId="1DE52132" w14:textId="556091AB" w:rsidR="00275CB5" w:rsidRDefault="00275CB5" w:rsidP="00275CB5">
            <w:pPr>
              <w:pStyle w:val="ListParagraph"/>
              <w:numPr>
                <w:ilvl w:val="0"/>
                <w:numId w:val="27"/>
              </w:numPr>
              <w:rPr>
                <w:rFonts w:ascii="Arial" w:hAnsi="Arial"/>
                <w:sz w:val="22"/>
                <w:szCs w:val="22"/>
              </w:rPr>
            </w:pPr>
            <w:r>
              <w:rPr>
                <w:rFonts w:ascii="Arial" w:hAnsi="Arial"/>
                <w:b/>
                <w:sz w:val="22"/>
                <w:szCs w:val="22"/>
              </w:rPr>
              <w:t>DOK 2:</w:t>
            </w:r>
            <w:r>
              <w:rPr>
                <w:rFonts w:ascii="Arial" w:hAnsi="Arial"/>
                <w:sz w:val="22"/>
                <w:szCs w:val="22"/>
              </w:rPr>
              <w:t xml:space="preserve"> How do you transfer weight when you use a forehand or backhand stroke?</w:t>
            </w:r>
          </w:p>
          <w:p w14:paraId="32165A7A" w14:textId="3A09AEC7" w:rsidR="00275CB5" w:rsidRDefault="00275CB5" w:rsidP="008D03CE">
            <w:pPr>
              <w:pStyle w:val="ListParagraph"/>
              <w:numPr>
                <w:ilvl w:val="0"/>
                <w:numId w:val="27"/>
              </w:numPr>
              <w:rPr>
                <w:rFonts w:ascii="Arial" w:hAnsi="Arial"/>
                <w:sz w:val="22"/>
                <w:szCs w:val="22"/>
              </w:rPr>
            </w:pPr>
            <w:r w:rsidRPr="00275CB5">
              <w:rPr>
                <w:rFonts w:ascii="Arial" w:hAnsi="Arial"/>
                <w:b/>
                <w:sz w:val="22"/>
                <w:szCs w:val="22"/>
              </w:rPr>
              <w:t>DOK 3:</w:t>
            </w:r>
            <w:r w:rsidRPr="00275CB5">
              <w:rPr>
                <w:rFonts w:ascii="Arial" w:hAnsi="Arial"/>
                <w:sz w:val="22"/>
                <w:szCs w:val="22"/>
              </w:rPr>
              <w:t xml:space="preserve"> </w:t>
            </w:r>
            <w:r w:rsidR="00CE205D">
              <w:rPr>
                <w:rFonts w:ascii="Arial" w:hAnsi="Arial"/>
                <w:sz w:val="22"/>
                <w:szCs w:val="22"/>
              </w:rPr>
              <w:t>Why do you think</w:t>
            </w:r>
            <w:r w:rsidRPr="00275CB5">
              <w:rPr>
                <w:rFonts w:ascii="Arial" w:hAnsi="Arial"/>
                <w:sz w:val="22"/>
                <w:szCs w:val="22"/>
              </w:rPr>
              <w:t xml:space="preserve"> that weight transfer is critical to a</w:t>
            </w:r>
            <w:r w:rsidR="00CE205D">
              <w:rPr>
                <w:rFonts w:ascii="Arial" w:hAnsi="Arial"/>
                <w:sz w:val="22"/>
                <w:szCs w:val="22"/>
              </w:rPr>
              <w:t>n accurate hit</w:t>
            </w:r>
            <w:r w:rsidRPr="00275CB5">
              <w:rPr>
                <w:rFonts w:ascii="Arial" w:hAnsi="Arial"/>
                <w:sz w:val="22"/>
                <w:szCs w:val="22"/>
              </w:rPr>
              <w:t xml:space="preserve">? </w:t>
            </w:r>
          </w:p>
          <w:p w14:paraId="3BA56DA8" w14:textId="77777777" w:rsidR="00275CB5" w:rsidRPr="00275CB5" w:rsidRDefault="00275CB5" w:rsidP="00275CB5">
            <w:pPr>
              <w:pStyle w:val="ListParagraph"/>
              <w:ind w:left="360"/>
              <w:rPr>
                <w:rFonts w:ascii="Arial" w:hAnsi="Arial"/>
                <w:sz w:val="22"/>
                <w:szCs w:val="22"/>
              </w:rPr>
            </w:pPr>
          </w:p>
          <w:p w14:paraId="1E99BAFC" w14:textId="77777777" w:rsidR="00275CB5" w:rsidRDefault="00275CB5" w:rsidP="00275CB5">
            <w:pPr>
              <w:pStyle w:val="ListParagraph"/>
              <w:numPr>
                <w:ilvl w:val="0"/>
                <w:numId w:val="27"/>
              </w:numPr>
              <w:rPr>
                <w:rFonts w:ascii="Arial" w:hAnsi="Arial"/>
                <w:sz w:val="22"/>
                <w:szCs w:val="22"/>
              </w:rPr>
            </w:pPr>
            <w:r>
              <w:rPr>
                <w:rFonts w:ascii="Arial" w:hAnsi="Arial"/>
                <w:b/>
                <w:sz w:val="22"/>
                <w:szCs w:val="22"/>
              </w:rPr>
              <w:t>DOK 1:</w:t>
            </w:r>
            <w:r>
              <w:rPr>
                <w:rFonts w:ascii="Arial" w:hAnsi="Arial"/>
                <w:sz w:val="22"/>
                <w:szCs w:val="22"/>
              </w:rPr>
              <w:t xml:space="preserve"> What does “timing” mean?</w:t>
            </w:r>
          </w:p>
          <w:p w14:paraId="0AA72606" w14:textId="488DDA86" w:rsidR="00275CB5" w:rsidRDefault="00275CB5" w:rsidP="00275CB5">
            <w:pPr>
              <w:pStyle w:val="ListParagraph"/>
              <w:numPr>
                <w:ilvl w:val="0"/>
                <w:numId w:val="27"/>
              </w:numPr>
              <w:rPr>
                <w:rFonts w:ascii="Arial" w:hAnsi="Arial"/>
                <w:sz w:val="22"/>
                <w:szCs w:val="22"/>
              </w:rPr>
            </w:pPr>
            <w:r>
              <w:rPr>
                <w:rFonts w:ascii="Arial" w:hAnsi="Arial"/>
                <w:b/>
                <w:sz w:val="22"/>
                <w:szCs w:val="22"/>
              </w:rPr>
              <w:t>DOK 2:</w:t>
            </w:r>
            <w:r>
              <w:rPr>
                <w:rFonts w:ascii="Arial" w:hAnsi="Arial"/>
                <w:sz w:val="22"/>
                <w:szCs w:val="22"/>
              </w:rPr>
              <w:t xml:space="preserve"> How does timing affect the accuracy of your hits?</w:t>
            </w:r>
          </w:p>
          <w:p w14:paraId="496A6ACD" w14:textId="77777777" w:rsidR="00275CB5" w:rsidRPr="00F1777C" w:rsidRDefault="00275CB5" w:rsidP="00275CB5">
            <w:pPr>
              <w:pStyle w:val="ListParagraph"/>
              <w:numPr>
                <w:ilvl w:val="0"/>
                <w:numId w:val="27"/>
              </w:numPr>
              <w:rPr>
                <w:rFonts w:ascii="Arial" w:hAnsi="Arial"/>
                <w:sz w:val="22"/>
                <w:szCs w:val="22"/>
              </w:rPr>
            </w:pPr>
            <w:r>
              <w:rPr>
                <w:rFonts w:ascii="Arial" w:hAnsi="Arial"/>
                <w:b/>
                <w:sz w:val="22"/>
                <w:szCs w:val="22"/>
              </w:rPr>
              <w:t>DOK 3:</w:t>
            </w:r>
            <w:r>
              <w:rPr>
                <w:rFonts w:ascii="Arial" w:hAnsi="Arial"/>
                <w:sz w:val="22"/>
                <w:szCs w:val="22"/>
              </w:rPr>
              <w:t xml:space="preserve"> How is timing related to weight transfer?</w:t>
            </w:r>
          </w:p>
          <w:p w14:paraId="5F33C7CB" w14:textId="77777777" w:rsidR="00A67B34" w:rsidRDefault="00A67B34" w:rsidP="00677CD7">
            <w:pPr>
              <w:rPr>
                <w:rFonts w:ascii="Arial" w:hAnsi="Arial" w:cs="Arial"/>
                <w:b/>
                <w:bCs/>
                <w:sz w:val="22"/>
                <w:szCs w:val="22"/>
              </w:rPr>
            </w:pPr>
          </w:p>
          <w:p w14:paraId="1B8DB4E3" w14:textId="77777777" w:rsidR="00A67B34" w:rsidRPr="006E609F" w:rsidRDefault="00A67B34" w:rsidP="006E609F">
            <w:pPr>
              <w:rPr>
                <w:rFonts w:ascii="Arial" w:hAnsi="Arial" w:cs="Arial"/>
                <w:sz w:val="22"/>
                <w:szCs w:val="22"/>
              </w:rPr>
            </w:pPr>
          </w:p>
        </w:tc>
      </w:tr>
    </w:tbl>
    <w:p w14:paraId="7AEC0B02" w14:textId="77777777" w:rsidR="00A67B34" w:rsidRDefault="00A67B34" w:rsidP="00A67B34">
      <w:pPr>
        <w:rPr>
          <w:rFonts w:ascii="Arial" w:hAnsi="Arial" w:cs="Arial"/>
        </w:rPr>
      </w:pPr>
    </w:p>
    <w:p w14:paraId="01A84D3C" w14:textId="4B315C00" w:rsidR="00A67B34" w:rsidRDefault="00A67B34">
      <w:pPr>
        <w:rPr>
          <w:rFonts w:ascii="Arial" w:hAnsi="Arial" w:cs="Arial"/>
        </w:rPr>
      </w:pPr>
    </w:p>
    <w:sectPr w:rsidR="00A67B34"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754F" w14:textId="77777777" w:rsidR="00682B8C" w:rsidRDefault="00682B8C" w:rsidP="00AD2F1A">
      <w:r>
        <w:separator/>
      </w:r>
    </w:p>
  </w:endnote>
  <w:endnote w:type="continuationSeparator" w:id="0">
    <w:p w14:paraId="44F8E000" w14:textId="77777777" w:rsidR="00682B8C" w:rsidRDefault="00682B8C"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5520" w14:textId="77777777" w:rsidR="00682B8C" w:rsidRDefault="00682B8C" w:rsidP="00AD2F1A">
      <w:r>
        <w:separator/>
      </w:r>
    </w:p>
  </w:footnote>
  <w:footnote w:type="continuationSeparator" w:id="0">
    <w:p w14:paraId="6FC5A9E8" w14:textId="77777777" w:rsidR="00682B8C" w:rsidRDefault="00682B8C"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489691A5">
          <wp:simplePos x="0" y="0"/>
          <wp:positionH relativeFrom="margin">
            <wp:align>center</wp:align>
          </wp:positionH>
          <wp:positionV relativeFrom="paragraph">
            <wp:posOffset>3810</wp:posOffset>
          </wp:positionV>
          <wp:extent cx="6766545" cy="7249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033C4C"/>
    <w:multiLevelType w:val="hybridMultilevel"/>
    <w:tmpl w:val="292E1522"/>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22DE4"/>
    <w:multiLevelType w:val="hybridMultilevel"/>
    <w:tmpl w:val="7E5E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706EB"/>
    <w:multiLevelType w:val="hybridMultilevel"/>
    <w:tmpl w:val="2A74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43D6359"/>
    <w:multiLevelType w:val="hybridMultilevel"/>
    <w:tmpl w:val="2570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5F26353"/>
    <w:multiLevelType w:val="hybridMultilevel"/>
    <w:tmpl w:val="552A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86BC7"/>
    <w:multiLevelType w:val="hybridMultilevel"/>
    <w:tmpl w:val="689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A31C21"/>
    <w:multiLevelType w:val="hybridMultilevel"/>
    <w:tmpl w:val="B008A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BB39F1"/>
    <w:multiLevelType w:val="hybridMultilevel"/>
    <w:tmpl w:val="FE84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5D1386"/>
    <w:multiLevelType w:val="hybridMultilevel"/>
    <w:tmpl w:val="6624E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7978F0"/>
    <w:multiLevelType w:val="hybridMultilevel"/>
    <w:tmpl w:val="CED8E940"/>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CF218D5"/>
    <w:multiLevelType w:val="hybridMultilevel"/>
    <w:tmpl w:val="9EA82A5C"/>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B353C62"/>
    <w:multiLevelType w:val="hybridMultilevel"/>
    <w:tmpl w:val="75C4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74021D"/>
    <w:multiLevelType w:val="hybridMultilevel"/>
    <w:tmpl w:val="7BE4584A"/>
    <w:lvl w:ilvl="0" w:tplc="88F6B8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BA5FDD"/>
    <w:multiLevelType w:val="hybridMultilevel"/>
    <w:tmpl w:val="F6A6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342B2"/>
    <w:multiLevelType w:val="hybridMultilevel"/>
    <w:tmpl w:val="95766FD4"/>
    <w:lvl w:ilvl="0" w:tplc="7CCC1D2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4A4F50"/>
    <w:multiLevelType w:val="hybridMultilevel"/>
    <w:tmpl w:val="D506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A5F63D3"/>
    <w:multiLevelType w:val="hybridMultilevel"/>
    <w:tmpl w:val="E540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4753764">
    <w:abstractNumId w:val="6"/>
  </w:num>
  <w:num w:numId="2" w16cid:durableId="582883404">
    <w:abstractNumId w:val="25"/>
  </w:num>
  <w:num w:numId="3" w16cid:durableId="885338960">
    <w:abstractNumId w:val="36"/>
  </w:num>
  <w:num w:numId="4" w16cid:durableId="1245338876">
    <w:abstractNumId w:val="1"/>
  </w:num>
  <w:num w:numId="5" w16cid:durableId="22749310">
    <w:abstractNumId w:val="41"/>
  </w:num>
  <w:num w:numId="6" w16cid:durableId="2067756090">
    <w:abstractNumId w:val="24"/>
  </w:num>
  <w:num w:numId="7" w16cid:durableId="1251890545">
    <w:abstractNumId w:val="27"/>
  </w:num>
  <w:num w:numId="8" w16cid:durableId="1424109861">
    <w:abstractNumId w:val="10"/>
  </w:num>
  <w:num w:numId="9" w16cid:durableId="1596817171">
    <w:abstractNumId w:val="39"/>
  </w:num>
  <w:num w:numId="10" w16cid:durableId="920405736">
    <w:abstractNumId w:val="26"/>
  </w:num>
  <w:num w:numId="11" w16cid:durableId="1330402875">
    <w:abstractNumId w:val="0"/>
  </w:num>
  <w:num w:numId="12" w16cid:durableId="1083258408">
    <w:abstractNumId w:val="29"/>
  </w:num>
  <w:num w:numId="13" w16cid:durableId="1328510088">
    <w:abstractNumId w:val="14"/>
  </w:num>
  <w:num w:numId="14" w16cid:durableId="20015612">
    <w:abstractNumId w:val="30"/>
  </w:num>
  <w:num w:numId="15" w16cid:durableId="1789162780">
    <w:abstractNumId w:val="32"/>
  </w:num>
  <w:num w:numId="16" w16cid:durableId="1374696392">
    <w:abstractNumId w:val="5"/>
  </w:num>
  <w:num w:numId="17" w16cid:durableId="583995710">
    <w:abstractNumId w:val="11"/>
  </w:num>
  <w:num w:numId="18" w16cid:durableId="1746948974">
    <w:abstractNumId w:val="3"/>
  </w:num>
  <w:num w:numId="19" w16cid:durableId="2023701422">
    <w:abstractNumId w:val="12"/>
  </w:num>
  <w:num w:numId="20" w16cid:durableId="588005622">
    <w:abstractNumId w:val="40"/>
  </w:num>
  <w:num w:numId="21" w16cid:durableId="220483480">
    <w:abstractNumId w:val="33"/>
  </w:num>
  <w:num w:numId="22" w16cid:durableId="2085256902">
    <w:abstractNumId w:val="16"/>
  </w:num>
  <w:num w:numId="23" w16cid:durableId="1054236873">
    <w:abstractNumId w:val="35"/>
  </w:num>
  <w:num w:numId="24" w16cid:durableId="1607233164">
    <w:abstractNumId w:val="19"/>
  </w:num>
  <w:num w:numId="25" w16cid:durableId="1241595704">
    <w:abstractNumId w:val="34"/>
  </w:num>
  <w:num w:numId="26" w16cid:durableId="101347282">
    <w:abstractNumId w:val="17"/>
  </w:num>
  <w:num w:numId="27" w16cid:durableId="1909068703">
    <w:abstractNumId w:val="20"/>
  </w:num>
  <w:num w:numId="28" w16cid:durableId="158733417">
    <w:abstractNumId w:val="15"/>
  </w:num>
  <w:num w:numId="29" w16cid:durableId="1417290371">
    <w:abstractNumId w:val="22"/>
  </w:num>
  <w:num w:numId="30" w16cid:durableId="1046830902">
    <w:abstractNumId w:val="38"/>
  </w:num>
  <w:num w:numId="31" w16cid:durableId="1366951169">
    <w:abstractNumId w:val="18"/>
  </w:num>
  <w:num w:numId="32" w16cid:durableId="373963776">
    <w:abstractNumId w:val="42"/>
  </w:num>
  <w:num w:numId="33" w16cid:durableId="798574573">
    <w:abstractNumId w:val="7"/>
  </w:num>
  <w:num w:numId="34" w16cid:durableId="1050229348">
    <w:abstractNumId w:val="2"/>
  </w:num>
  <w:num w:numId="35" w16cid:durableId="1445733114">
    <w:abstractNumId w:val="28"/>
  </w:num>
  <w:num w:numId="36" w16cid:durableId="328946750">
    <w:abstractNumId w:val="8"/>
  </w:num>
  <w:num w:numId="37" w16cid:durableId="1366756708">
    <w:abstractNumId w:val="13"/>
  </w:num>
  <w:num w:numId="38" w16cid:durableId="1768960978">
    <w:abstractNumId w:val="21"/>
  </w:num>
  <w:num w:numId="39" w16cid:durableId="646861811">
    <w:abstractNumId w:val="37"/>
  </w:num>
  <w:num w:numId="40" w16cid:durableId="751589438">
    <w:abstractNumId w:val="4"/>
  </w:num>
  <w:num w:numId="41" w16cid:durableId="1938514121">
    <w:abstractNumId w:val="23"/>
  </w:num>
  <w:num w:numId="42" w16cid:durableId="1078676933">
    <w:abstractNumId w:val="31"/>
  </w:num>
  <w:num w:numId="43" w16cid:durableId="1135027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073"/>
    <w:rsid w:val="00006923"/>
    <w:rsid w:val="00014668"/>
    <w:rsid w:val="00015DF4"/>
    <w:rsid w:val="000611E6"/>
    <w:rsid w:val="00071E05"/>
    <w:rsid w:val="000768A1"/>
    <w:rsid w:val="00082F6A"/>
    <w:rsid w:val="00090E2E"/>
    <w:rsid w:val="0009148E"/>
    <w:rsid w:val="00096AE6"/>
    <w:rsid w:val="000A76CB"/>
    <w:rsid w:val="000C195F"/>
    <w:rsid w:val="000E3B1E"/>
    <w:rsid w:val="00126311"/>
    <w:rsid w:val="00133F31"/>
    <w:rsid w:val="001517E2"/>
    <w:rsid w:val="00152C87"/>
    <w:rsid w:val="00180F57"/>
    <w:rsid w:val="00183C33"/>
    <w:rsid w:val="001919A9"/>
    <w:rsid w:val="001970BF"/>
    <w:rsid w:val="001A1A23"/>
    <w:rsid w:val="001A6628"/>
    <w:rsid w:val="001C2F27"/>
    <w:rsid w:val="001C4134"/>
    <w:rsid w:val="001D0C1D"/>
    <w:rsid w:val="001E2A2B"/>
    <w:rsid w:val="00205DC4"/>
    <w:rsid w:val="0022563B"/>
    <w:rsid w:val="00226ED0"/>
    <w:rsid w:val="00231CDE"/>
    <w:rsid w:val="0024088A"/>
    <w:rsid w:val="0025424A"/>
    <w:rsid w:val="00257728"/>
    <w:rsid w:val="00257CA1"/>
    <w:rsid w:val="0026417A"/>
    <w:rsid w:val="00275CB5"/>
    <w:rsid w:val="002C1916"/>
    <w:rsid w:val="002D77CB"/>
    <w:rsid w:val="002E1502"/>
    <w:rsid w:val="002F4636"/>
    <w:rsid w:val="002F6509"/>
    <w:rsid w:val="00300D2A"/>
    <w:rsid w:val="00306DED"/>
    <w:rsid w:val="00313E37"/>
    <w:rsid w:val="00331455"/>
    <w:rsid w:val="0036700A"/>
    <w:rsid w:val="003876C6"/>
    <w:rsid w:val="003916E6"/>
    <w:rsid w:val="00395F29"/>
    <w:rsid w:val="003E457E"/>
    <w:rsid w:val="003F29CE"/>
    <w:rsid w:val="004000AF"/>
    <w:rsid w:val="00437446"/>
    <w:rsid w:val="004538B8"/>
    <w:rsid w:val="00481AEB"/>
    <w:rsid w:val="00483BD7"/>
    <w:rsid w:val="00484E64"/>
    <w:rsid w:val="00494802"/>
    <w:rsid w:val="004A1B34"/>
    <w:rsid w:val="004A4436"/>
    <w:rsid w:val="004B1BF2"/>
    <w:rsid w:val="004F6263"/>
    <w:rsid w:val="0050157E"/>
    <w:rsid w:val="00514C1A"/>
    <w:rsid w:val="005172B1"/>
    <w:rsid w:val="00531479"/>
    <w:rsid w:val="00531B0E"/>
    <w:rsid w:val="0057414E"/>
    <w:rsid w:val="00583C45"/>
    <w:rsid w:val="005E4787"/>
    <w:rsid w:val="005F3244"/>
    <w:rsid w:val="00600157"/>
    <w:rsid w:val="0063166E"/>
    <w:rsid w:val="00637A3B"/>
    <w:rsid w:val="0064696E"/>
    <w:rsid w:val="00667112"/>
    <w:rsid w:val="00674F7A"/>
    <w:rsid w:val="00677638"/>
    <w:rsid w:val="00682B8C"/>
    <w:rsid w:val="00685BAC"/>
    <w:rsid w:val="006A634D"/>
    <w:rsid w:val="006B7440"/>
    <w:rsid w:val="006C01DD"/>
    <w:rsid w:val="006C4768"/>
    <w:rsid w:val="006E609F"/>
    <w:rsid w:val="006E693F"/>
    <w:rsid w:val="006F1231"/>
    <w:rsid w:val="006F4E64"/>
    <w:rsid w:val="006F6E79"/>
    <w:rsid w:val="007042F1"/>
    <w:rsid w:val="007141B1"/>
    <w:rsid w:val="00715E8C"/>
    <w:rsid w:val="00742557"/>
    <w:rsid w:val="00746EE3"/>
    <w:rsid w:val="00797876"/>
    <w:rsid w:val="007B4DA3"/>
    <w:rsid w:val="007F32EE"/>
    <w:rsid w:val="00802A3E"/>
    <w:rsid w:val="008048E2"/>
    <w:rsid w:val="00821C5B"/>
    <w:rsid w:val="00824AB4"/>
    <w:rsid w:val="00834285"/>
    <w:rsid w:val="00855929"/>
    <w:rsid w:val="00877C4F"/>
    <w:rsid w:val="008A419C"/>
    <w:rsid w:val="008B5571"/>
    <w:rsid w:val="008C3CED"/>
    <w:rsid w:val="008C4B17"/>
    <w:rsid w:val="008D62C7"/>
    <w:rsid w:val="0094370F"/>
    <w:rsid w:val="009721AA"/>
    <w:rsid w:val="009856BC"/>
    <w:rsid w:val="0099322C"/>
    <w:rsid w:val="009A17EF"/>
    <w:rsid w:val="009B0F77"/>
    <w:rsid w:val="009F6669"/>
    <w:rsid w:val="00A0121D"/>
    <w:rsid w:val="00A20ACB"/>
    <w:rsid w:val="00A32B12"/>
    <w:rsid w:val="00A4197B"/>
    <w:rsid w:val="00A42073"/>
    <w:rsid w:val="00A67B34"/>
    <w:rsid w:val="00A71182"/>
    <w:rsid w:val="00A92338"/>
    <w:rsid w:val="00AA1F52"/>
    <w:rsid w:val="00AA600B"/>
    <w:rsid w:val="00AB6D4E"/>
    <w:rsid w:val="00AC7E7F"/>
    <w:rsid w:val="00AD2F1A"/>
    <w:rsid w:val="00AD42A5"/>
    <w:rsid w:val="00AD728E"/>
    <w:rsid w:val="00AE07FF"/>
    <w:rsid w:val="00AE36E1"/>
    <w:rsid w:val="00AE48A9"/>
    <w:rsid w:val="00AE7727"/>
    <w:rsid w:val="00AF0535"/>
    <w:rsid w:val="00B127DC"/>
    <w:rsid w:val="00B67DA8"/>
    <w:rsid w:val="00B86BAC"/>
    <w:rsid w:val="00B93D19"/>
    <w:rsid w:val="00B94CFF"/>
    <w:rsid w:val="00BF3BA2"/>
    <w:rsid w:val="00BF5D40"/>
    <w:rsid w:val="00C01A55"/>
    <w:rsid w:val="00C42D4F"/>
    <w:rsid w:val="00C442FC"/>
    <w:rsid w:val="00C50058"/>
    <w:rsid w:val="00C8066A"/>
    <w:rsid w:val="00C86ACD"/>
    <w:rsid w:val="00C97B39"/>
    <w:rsid w:val="00CA0F66"/>
    <w:rsid w:val="00CE0DAD"/>
    <w:rsid w:val="00CE205D"/>
    <w:rsid w:val="00CE2148"/>
    <w:rsid w:val="00D130C2"/>
    <w:rsid w:val="00D42EAE"/>
    <w:rsid w:val="00D47704"/>
    <w:rsid w:val="00D64FB9"/>
    <w:rsid w:val="00D94437"/>
    <w:rsid w:val="00DA4468"/>
    <w:rsid w:val="00E13C6E"/>
    <w:rsid w:val="00E14752"/>
    <w:rsid w:val="00E154BB"/>
    <w:rsid w:val="00E20EAA"/>
    <w:rsid w:val="00E26581"/>
    <w:rsid w:val="00E3625B"/>
    <w:rsid w:val="00E42866"/>
    <w:rsid w:val="00E46E68"/>
    <w:rsid w:val="00E747A9"/>
    <w:rsid w:val="00E74873"/>
    <w:rsid w:val="00E802A3"/>
    <w:rsid w:val="00E8117F"/>
    <w:rsid w:val="00E9284C"/>
    <w:rsid w:val="00E952F1"/>
    <w:rsid w:val="00E97940"/>
    <w:rsid w:val="00EA7676"/>
    <w:rsid w:val="00EC515A"/>
    <w:rsid w:val="00EF0E4D"/>
    <w:rsid w:val="00F237DD"/>
    <w:rsid w:val="00F25471"/>
    <w:rsid w:val="00F40E94"/>
    <w:rsid w:val="00F44E75"/>
    <w:rsid w:val="00F468ED"/>
    <w:rsid w:val="00F81E67"/>
    <w:rsid w:val="00F97B98"/>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customStyle="1" w:styleId="Default">
    <w:name w:val="Default"/>
    <w:rsid w:val="00600157"/>
    <w:pPr>
      <w:autoSpaceDE w:val="0"/>
      <w:autoSpaceDN w:val="0"/>
      <w:adjustRightInd w:val="0"/>
    </w:pPr>
    <w:rPr>
      <w:rFonts w:ascii="Arial" w:hAnsi="Arial" w:cs="Arial"/>
      <w:color w:val="000000"/>
    </w:rPr>
  </w:style>
  <w:style w:type="paragraph" w:styleId="Revision">
    <w:name w:val="Revision"/>
    <w:hidden/>
    <w:uiPriority w:val="99"/>
    <w:semiHidden/>
    <w:rsid w:val="00C97B39"/>
  </w:style>
  <w:style w:type="character" w:styleId="CommentReference">
    <w:name w:val="annotation reference"/>
    <w:basedOn w:val="DefaultParagraphFont"/>
    <w:uiPriority w:val="99"/>
    <w:semiHidden/>
    <w:unhideWhenUsed/>
    <w:rsid w:val="00C97B39"/>
    <w:rPr>
      <w:sz w:val="16"/>
      <w:szCs w:val="16"/>
    </w:rPr>
  </w:style>
  <w:style w:type="paragraph" w:styleId="CommentText">
    <w:name w:val="annotation text"/>
    <w:basedOn w:val="Normal"/>
    <w:link w:val="CommentTextChar"/>
    <w:uiPriority w:val="99"/>
    <w:semiHidden/>
    <w:unhideWhenUsed/>
    <w:rsid w:val="00C97B39"/>
    <w:rPr>
      <w:sz w:val="20"/>
      <w:szCs w:val="20"/>
    </w:rPr>
  </w:style>
  <w:style w:type="character" w:customStyle="1" w:styleId="CommentTextChar">
    <w:name w:val="Comment Text Char"/>
    <w:basedOn w:val="DefaultParagraphFont"/>
    <w:link w:val="CommentText"/>
    <w:uiPriority w:val="99"/>
    <w:semiHidden/>
    <w:rsid w:val="00C97B39"/>
    <w:rPr>
      <w:sz w:val="20"/>
      <w:szCs w:val="20"/>
    </w:rPr>
  </w:style>
  <w:style w:type="paragraph" w:styleId="CommentSubject">
    <w:name w:val="annotation subject"/>
    <w:basedOn w:val="CommentText"/>
    <w:next w:val="CommentText"/>
    <w:link w:val="CommentSubjectChar"/>
    <w:uiPriority w:val="99"/>
    <w:semiHidden/>
    <w:unhideWhenUsed/>
    <w:rsid w:val="00C97B39"/>
    <w:rPr>
      <w:b/>
      <w:bCs/>
    </w:rPr>
  </w:style>
  <w:style w:type="character" w:customStyle="1" w:styleId="CommentSubjectChar">
    <w:name w:val="Comment Subject Char"/>
    <w:basedOn w:val="CommentTextChar"/>
    <w:link w:val="CommentSubject"/>
    <w:uiPriority w:val="99"/>
    <w:semiHidden/>
    <w:rsid w:val="00C97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837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2023-05-22T13:53:00Z</dcterms:created>
  <dcterms:modified xsi:type="dcterms:W3CDTF">2023-05-22T13:54:00Z</dcterms:modified>
</cp:coreProperties>
</file>