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3B0A" w14:textId="254BCB0C" w:rsidR="00E20EAA" w:rsidRDefault="00174274" w:rsidP="002E15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SPIKEBALL </w:t>
      </w:r>
      <w:r w:rsidR="001B4365">
        <w:rPr>
          <w:rFonts w:ascii="Arial" w:hAnsi="Arial" w:cs="Arial"/>
          <w:b/>
          <w:bCs/>
          <w:sz w:val="28"/>
          <w:szCs w:val="28"/>
        </w:rPr>
        <w:t xml:space="preserve">KNEE </w:t>
      </w:r>
      <w:r>
        <w:rPr>
          <w:rFonts w:ascii="Arial" w:hAnsi="Arial" w:cs="Arial"/>
          <w:b/>
          <w:bCs/>
          <w:sz w:val="28"/>
          <w:szCs w:val="28"/>
        </w:rPr>
        <w:t>TAG</w:t>
      </w:r>
    </w:p>
    <w:p w14:paraId="4F845345" w14:textId="77777777" w:rsidR="002E1502" w:rsidRPr="002E1502" w:rsidRDefault="002E1502" w:rsidP="002E1502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D130C2" w14:paraId="752F1DD0" w14:textId="77777777" w:rsidTr="00E154BB">
        <w:tc>
          <w:tcPr>
            <w:tcW w:w="10440" w:type="dxa"/>
            <w:gridSpan w:val="2"/>
            <w:shd w:val="clear" w:color="auto" w:fill="4E90CD"/>
          </w:tcPr>
          <w:p w14:paraId="01214A61" w14:textId="7F1B12E9" w:rsidR="00CE0DAD" w:rsidRPr="00FC7A39" w:rsidRDefault="00CE0DAD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AD2F1A" w14:paraId="2F13B6D4" w14:textId="77777777" w:rsidTr="00AD2F1A">
        <w:tc>
          <w:tcPr>
            <w:tcW w:w="10440" w:type="dxa"/>
            <w:gridSpan w:val="2"/>
          </w:tcPr>
          <w:p w14:paraId="77E8E3D9" w14:textId="481D7500" w:rsidR="00455189" w:rsidRDefault="00EC1BB8" w:rsidP="001517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Purposeful Competition</w:t>
            </w:r>
            <w:r w:rsidR="001517E2"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1517E2"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365" w:rsidRPr="001B4365">
              <w:rPr>
                <w:rFonts w:ascii="Arial" w:hAnsi="Arial" w:cs="Arial"/>
                <w:sz w:val="22"/>
                <w:szCs w:val="22"/>
              </w:rPr>
              <w:t>I will value my opponent as a partner who allows me to work towards excellence.</w:t>
            </w:r>
          </w:p>
          <w:p w14:paraId="62FBB3BA" w14:textId="0A9F2B07" w:rsidR="00455189" w:rsidRPr="001517E2" w:rsidRDefault="00455189" w:rsidP="00455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5690D">
              <w:rPr>
                <w:rFonts w:ascii="Arial" w:hAnsi="Arial"/>
                <w:sz w:val="22"/>
                <w:szCs w:val="22"/>
              </w:rPr>
              <w:t xml:space="preserve">I will </w:t>
            </w:r>
            <w:r w:rsidR="001B4365">
              <w:rPr>
                <w:rFonts w:ascii="Arial" w:hAnsi="Arial"/>
                <w:sz w:val="22"/>
                <w:szCs w:val="22"/>
              </w:rPr>
              <w:t>work on remaining in an athletic stance during this activity.</w:t>
            </w:r>
          </w:p>
          <w:p w14:paraId="6D2AD430" w14:textId="17426E88" w:rsidR="00455189" w:rsidRPr="00FC1A57" w:rsidRDefault="00455189" w:rsidP="00455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517E2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1517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6D2F">
              <w:rPr>
                <w:rFonts w:ascii="Arial" w:hAnsi="Arial"/>
                <w:sz w:val="22"/>
                <w:szCs w:val="22"/>
              </w:rPr>
              <w:t xml:space="preserve">I will stay actively engaged throughout the </w:t>
            </w:r>
            <w:r>
              <w:rPr>
                <w:rFonts w:ascii="Arial" w:hAnsi="Arial"/>
                <w:sz w:val="22"/>
                <w:szCs w:val="22"/>
              </w:rPr>
              <w:t>activity</w:t>
            </w:r>
            <w:r w:rsidRPr="00AA6D2F">
              <w:rPr>
                <w:rFonts w:ascii="Arial" w:hAnsi="Arial"/>
                <w:sz w:val="22"/>
                <w:szCs w:val="22"/>
              </w:rPr>
              <w:t>.</w:t>
            </w:r>
          </w:p>
          <w:p w14:paraId="1F1B2BAD" w14:textId="7E449D73" w:rsidR="00455189" w:rsidRPr="00FC1A57" w:rsidRDefault="00455189" w:rsidP="004551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C1A57">
              <w:rPr>
                <w:rFonts w:ascii="Arial" w:hAnsi="Arial" w:cs="Arial"/>
                <w:b/>
                <w:bCs/>
                <w:sz w:val="22"/>
                <w:szCs w:val="22"/>
              </w:rPr>
              <w:t>Responsible Behaviors</w:t>
            </w:r>
            <w:r w:rsidRPr="00FC1A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C1A57">
              <w:rPr>
                <w:rFonts w:ascii="Arial" w:hAnsi="Arial"/>
                <w:sz w:val="22"/>
                <w:szCs w:val="22"/>
              </w:rPr>
              <w:t xml:space="preserve">I will demonstrate safe and </w:t>
            </w:r>
            <w:r w:rsidR="001B4365">
              <w:rPr>
                <w:rFonts w:ascii="Arial" w:hAnsi="Arial"/>
                <w:sz w:val="22"/>
                <w:szCs w:val="22"/>
              </w:rPr>
              <w:t>respectful</w:t>
            </w:r>
            <w:r w:rsidRPr="00FC1A57">
              <w:rPr>
                <w:rFonts w:ascii="Arial" w:hAnsi="Arial"/>
                <w:sz w:val="22"/>
                <w:szCs w:val="22"/>
              </w:rPr>
              <w:t xml:space="preserve"> behaviors.</w:t>
            </w:r>
          </w:p>
          <w:p w14:paraId="73BCDA68" w14:textId="22493BC2" w:rsidR="0055690D" w:rsidRPr="009A17EF" w:rsidRDefault="0055690D" w:rsidP="0062264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43CA18DF" w14:textId="77777777" w:rsidTr="00E154BB">
        <w:tc>
          <w:tcPr>
            <w:tcW w:w="5310" w:type="dxa"/>
            <w:shd w:val="clear" w:color="auto" w:fill="4E90CD"/>
          </w:tcPr>
          <w:p w14:paraId="22599DFD" w14:textId="7525388F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42354527" w14:textId="77777777" w:rsidR="00E20EAA" w:rsidRDefault="00FC7A39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4FAAAEE" wp14:editId="00EDA5DB">
                  <wp:extent cx="2743200" cy="274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EA483" w14:textId="1E190DDB" w:rsidR="00CE0DAD" w:rsidRPr="000A76CB" w:rsidRDefault="00CE0DAD" w:rsidP="00E20EAA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D2F1A" w14:paraId="0466F24D" w14:textId="77777777" w:rsidTr="00AD2F1A">
        <w:tc>
          <w:tcPr>
            <w:tcW w:w="5310" w:type="dxa"/>
          </w:tcPr>
          <w:p w14:paraId="10AAC4A9" w14:textId="6E546816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148C4F1A" w14:textId="4C072848" w:rsidR="00846536" w:rsidRPr="00846536" w:rsidRDefault="00846536" w:rsidP="001B436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46536">
              <w:rPr>
                <w:rFonts w:ascii="Arial" w:hAnsi="Arial" w:cs="Arial"/>
                <w:sz w:val="22"/>
                <w:szCs w:val="22"/>
              </w:rPr>
              <w:t>1 Spikeball</w:t>
            </w:r>
            <w:r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Pr="008465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5189">
              <w:rPr>
                <w:rFonts w:ascii="Arial" w:hAnsi="Arial" w:cs="Arial"/>
                <w:sz w:val="22"/>
                <w:szCs w:val="22"/>
              </w:rPr>
              <w:t>for each</w:t>
            </w:r>
            <w:r w:rsidR="001B4365">
              <w:rPr>
                <w:rFonts w:ascii="Arial" w:hAnsi="Arial" w:cs="Arial"/>
                <w:sz w:val="22"/>
                <w:szCs w:val="22"/>
              </w:rPr>
              <w:t xml:space="preserve"> pair of students</w:t>
            </w:r>
          </w:p>
          <w:p w14:paraId="65C3579C" w14:textId="1F9E569F" w:rsidR="00846536" w:rsidRPr="00846536" w:rsidRDefault="00455189" w:rsidP="001B436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Large cones to delineate boundaries</w:t>
            </w:r>
            <w:r w:rsidR="001B43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1B9CA2" w14:textId="77777777" w:rsidR="00D130C2" w:rsidRDefault="00D130C2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5F5DC9" w14:textId="304FB691" w:rsidR="00CE0DAD" w:rsidRPr="00677638" w:rsidRDefault="00CE0DAD" w:rsidP="00CE0D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6E93019A" w14:textId="7B46294F" w:rsidR="00846536" w:rsidRDefault="004D0E7C" w:rsidP="001B436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</w:t>
            </w:r>
            <w:r w:rsidR="00455189">
              <w:rPr>
                <w:rFonts w:ascii="Arial" w:hAnsi="Arial" w:cs="Arial"/>
                <w:sz w:val="22"/>
                <w:szCs w:val="22"/>
              </w:rPr>
              <w:t xml:space="preserve"> an activity space </w:t>
            </w:r>
            <w:r>
              <w:rPr>
                <w:rFonts w:ascii="Arial" w:hAnsi="Arial" w:cs="Arial"/>
                <w:sz w:val="22"/>
                <w:szCs w:val="22"/>
              </w:rPr>
              <w:t>using large cones</w:t>
            </w:r>
            <w:r w:rsidR="00455189">
              <w:rPr>
                <w:rFonts w:ascii="Arial" w:hAnsi="Arial" w:cs="Arial"/>
                <w:sz w:val="22"/>
                <w:szCs w:val="22"/>
              </w:rPr>
              <w:t xml:space="preserve"> to mark boundaries.</w:t>
            </w:r>
          </w:p>
          <w:p w14:paraId="4738A646" w14:textId="75DA2801" w:rsidR="001B4365" w:rsidRDefault="001B4365" w:rsidP="001B436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 students in groups of 2.</w:t>
            </w:r>
          </w:p>
          <w:p w14:paraId="6B43FC10" w14:textId="77777777" w:rsidR="001B4365" w:rsidRPr="00AA6D2F" w:rsidRDefault="001B4365" w:rsidP="001B436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A6D2F">
              <w:rPr>
                <w:rFonts w:ascii="Arial" w:hAnsi="Arial" w:cs="Arial"/>
                <w:sz w:val="22"/>
                <w:szCs w:val="22"/>
              </w:rPr>
              <w:t>Scatter pairs of students throughout the activity area. Each pair with a ball.</w:t>
            </w:r>
          </w:p>
          <w:p w14:paraId="42CC725C" w14:textId="77777777" w:rsidR="00D130C2" w:rsidRDefault="00D130C2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58077C20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6D99AC2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4E13102D" w14:textId="77777777" w:rsidR="00D24B6B" w:rsidRDefault="00D24B6B" w:rsidP="00183C33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3B28F057" w14:textId="39CC0F25" w:rsidR="00D24B6B" w:rsidRPr="00AD3492" w:rsidRDefault="00D24B6B" w:rsidP="00AD34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vMerge/>
          </w:tcPr>
          <w:p w14:paraId="2C98FE77" w14:textId="77777777" w:rsidR="00E20EAA" w:rsidRPr="00E20EAA" w:rsidRDefault="00E20EAA" w:rsidP="00E20E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7747D73" w14:textId="77777777" w:rsidTr="00E154BB">
        <w:tc>
          <w:tcPr>
            <w:tcW w:w="10440" w:type="dxa"/>
            <w:gridSpan w:val="2"/>
            <w:shd w:val="clear" w:color="auto" w:fill="4E90CD"/>
          </w:tcPr>
          <w:p w14:paraId="0FD9F40E" w14:textId="65DC92B5" w:rsidR="00E20EAA" w:rsidRPr="00FC7A39" w:rsidRDefault="00E20EAA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AD2F1A" w14:paraId="2159D14A" w14:textId="77777777" w:rsidTr="00AD2F1A">
        <w:tc>
          <w:tcPr>
            <w:tcW w:w="10440" w:type="dxa"/>
            <w:gridSpan w:val="2"/>
          </w:tcPr>
          <w:p w14:paraId="1310EB08" w14:textId="3D58BA5A" w:rsidR="00B20CE2" w:rsidRPr="001D262D" w:rsidRDefault="00B20CE2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 xml:space="preserve">Today’s </w:t>
            </w:r>
            <w:r w:rsidR="004D0E7C">
              <w:rPr>
                <w:rFonts w:ascii="Arial" w:hAnsi="Arial"/>
                <w:sz w:val="22"/>
                <w:szCs w:val="22"/>
              </w:rPr>
              <w:t>instant</w:t>
            </w:r>
            <w:r w:rsidR="00455189">
              <w:rPr>
                <w:rFonts w:ascii="Arial" w:hAnsi="Arial"/>
                <w:sz w:val="22"/>
                <w:szCs w:val="22"/>
              </w:rPr>
              <w:t xml:space="preserve"> </w:t>
            </w:r>
            <w:r w:rsidRPr="001D262D">
              <w:rPr>
                <w:rFonts w:ascii="Arial" w:hAnsi="Arial"/>
                <w:sz w:val="22"/>
                <w:szCs w:val="22"/>
              </w:rPr>
              <w:t xml:space="preserve">activity is a game called </w:t>
            </w:r>
            <w:r w:rsidR="00455189">
              <w:rPr>
                <w:rFonts w:ascii="Arial" w:hAnsi="Arial"/>
                <w:sz w:val="22"/>
                <w:szCs w:val="22"/>
              </w:rPr>
              <w:t xml:space="preserve">Spikeball </w:t>
            </w:r>
            <w:r w:rsidR="001B4365">
              <w:rPr>
                <w:rFonts w:ascii="Arial" w:hAnsi="Arial"/>
                <w:sz w:val="22"/>
                <w:szCs w:val="22"/>
              </w:rPr>
              <w:t xml:space="preserve">Knee </w:t>
            </w:r>
            <w:r w:rsidR="00455189">
              <w:rPr>
                <w:rFonts w:ascii="Arial" w:hAnsi="Arial"/>
                <w:sz w:val="22"/>
                <w:szCs w:val="22"/>
              </w:rPr>
              <w:t>Tag</w:t>
            </w:r>
            <w:r w:rsidRPr="001D262D">
              <w:rPr>
                <w:rFonts w:ascii="Arial" w:hAnsi="Arial"/>
                <w:sz w:val="22"/>
                <w:szCs w:val="22"/>
              </w:rPr>
              <w:t>.</w:t>
            </w:r>
          </w:p>
          <w:p w14:paraId="0B154DED" w14:textId="6D280DF2" w:rsidR="00B20CE2" w:rsidRPr="001D262D" w:rsidRDefault="00B20CE2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1D262D">
              <w:rPr>
                <w:rFonts w:ascii="Arial" w:hAnsi="Arial"/>
                <w:sz w:val="22"/>
                <w:szCs w:val="22"/>
              </w:rPr>
              <w:t xml:space="preserve">The object of the activity is to </w:t>
            </w:r>
            <w:r w:rsidR="001B4365">
              <w:rPr>
                <w:rFonts w:ascii="Arial" w:hAnsi="Arial"/>
                <w:sz w:val="22"/>
                <w:szCs w:val="22"/>
              </w:rPr>
              <w:t>tag your partner on the knee with the ball in your hand.</w:t>
            </w:r>
            <w:r w:rsidR="0057582D">
              <w:rPr>
                <w:rFonts w:ascii="Arial" w:hAnsi="Arial"/>
                <w:sz w:val="22"/>
                <w:szCs w:val="22"/>
              </w:rPr>
              <w:t xml:space="preserve"> We want to focus on remaining in our Athletic Stance used for Roundnet at all times.</w:t>
            </w:r>
          </w:p>
          <w:p w14:paraId="4B5B4388" w14:textId="7552AB5B" w:rsidR="00B20CE2" w:rsidRDefault="00F71813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start signal, </w:t>
            </w:r>
            <w:r w:rsidR="001B4365">
              <w:rPr>
                <w:rFonts w:ascii="Arial" w:hAnsi="Arial"/>
                <w:sz w:val="22"/>
                <w:szCs w:val="22"/>
              </w:rPr>
              <w:t>groups will play Rock, Paper, Scissors to determine who will begin with the ball.</w:t>
            </w:r>
          </w:p>
          <w:p w14:paraId="4BF0CFA4" w14:textId="7EFF7FBA" w:rsidR="00F71813" w:rsidRDefault="001B4365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person with the ball will get 5 attempts to tag their partner on the knee with the ball. Taggers earn one point for themselves for each successful tag on the knee with the ball in their hand.</w:t>
            </w:r>
          </w:p>
          <w:p w14:paraId="5B642055" w14:textId="24258DAB" w:rsidR="0057582D" w:rsidRDefault="0057582D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After 5 attempts, your group will trade roles so everyone has a chance to the be the tagger and earn points.</w:t>
            </w:r>
          </w:p>
          <w:p w14:paraId="7885FDC4" w14:textId="151B3A67" w:rsidR="0057582D" w:rsidRPr="001D262D" w:rsidRDefault="0057582D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After you and your partner have both had 5 attempts as the knee tagger, you will give each other a high-five and go find a new partner.</w:t>
            </w:r>
          </w:p>
          <w:p w14:paraId="02C03E8E" w14:textId="53215FD8" w:rsidR="00D24B6B" w:rsidRPr="00F71813" w:rsidRDefault="00D24B6B" w:rsidP="00B20CE2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sz w:val="22"/>
                <w:szCs w:val="22"/>
              </w:rPr>
              <w:t xml:space="preserve">On the stop signal put equipment down </w:t>
            </w:r>
            <w:r w:rsidR="00FB5A0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B20CE2">
              <w:rPr>
                <w:rFonts w:ascii="Arial" w:hAnsi="Arial" w:cs="Arial"/>
                <w:sz w:val="22"/>
                <w:szCs w:val="22"/>
              </w:rPr>
              <w:t>be ready for the next set of instructions.</w:t>
            </w:r>
          </w:p>
          <w:p w14:paraId="3A1A6322" w14:textId="624BFB3B" w:rsidR="009A17EF" w:rsidRPr="00C8066A" w:rsidRDefault="009A17EF" w:rsidP="0057582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1E6820E1" w14:textId="77777777" w:rsidTr="00E154BB">
        <w:tc>
          <w:tcPr>
            <w:tcW w:w="10440" w:type="dxa"/>
            <w:gridSpan w:val="2"/>
            <w:shd w:val="clear" w:color="auto" w:fill="4E90CD"/>
          </w:tcPr>
          <w:p w14:paraId="6D66DE39" w14:textId="69078657" w:rsidR="00E20EAA" w:rsidRPr="00FC7A39" w:rsidRDefault="00A20ACB" w:rsidP="00FB212C">
            <w:pPr>
              <w:tabs>
                <w:tab w:val="left" w:pos="42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GRADE LEVEL PROGRESSION</w:t>
            </w:r>
            <w:r w:rsidR="00FB212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AD2F1A" w14:paraId="3CF296A6" w14:textId="77777777" w:rsidTr="00AD2F1A">
        <w:tc>
          <w:tcPr>
            <w:tcW w:w="10440" w:type="dxa"/>
            <w:gridSpan w:val="2"/>
          </w:tcPr>
          <w:p w14:paraId="79A241C7" w14:textId="1662D1C1" w:rsidR="00B20CE2" w:rsidRDefault="002A68F0" w:rsidP="00B20CE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 1</w:t>
            </w:r>
            <w:r w:rsidR="00A20A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EE33D9">
              <w:rPr>
                <w:rFonts w:ascii="Arial" w:hAnsi="Arial" w:cs="Arial"/>
                <w:sz w:val="22"/>
                <w:szCs w:val="22"/>
              </w:rPr>
              <w:t>Play as described above.</w:t>
            </w:r>
          </w:p>
          <w:p w14:paraId="69804477" w14:textId="504FDE3D" w:rsidR="006C016F" w:rsidRDefault="002A68F0" w:rsidP="00B20CE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B20CE2">
              <w:rPr>
                <w:rFonts w:ascii="Arial" w:hAnsi="Arial" w:cs="Arial"/>
                <w:b/>
                <w:bCs/>
                <w:sz w:val="22"/>
                <w:szCs w:val="22"/>
              </w:rPr>
              <w:t>Level 2</w:t>
            </w:r>
            <w:r w:rsidR="00A20ACB" w:rsidRPr="00B20C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57582D">
              <w:rPr>
                <w:rFonts w:ascii="Arial" w:hAnsi="Arial" w:cs="Arial"/>
                <w:sz w:val="22"/>
                <w:szCs w:val="22"/>
              </w:rPr>
              <w:t xml:space="preserve">Combine 2 pairs into a group of 4. Play with two knee taggers instead of one. </w:t>
            </w:r>
          </w:p>
          <w:p w14:paraId="7DBC5415" w14:textId="14220EE6" w:rsidR="00AD3492" w:rsidRPr="00B20CE2" w:rsidRDefault="00AD3492" w:rsidP="00AD3492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F1A" w14:paraId="32B2D487" w14:textId="77777777" w:rsidTr="00E154BB">
        <w:tc>
          <w:tcPr>
            <w:tcW w:w="10440" w:type="dxa"/>
            <w:gridSpan w:val="2"/>
            <w:shd w:val="clear" w:color="auto" w:fill="4E90CD"/>
          </w:tcPr>
          <w:p w14:paraId="71F081DC" w14:textId="22F22CA5" w:rsidR="00E20EAA" w:rsidRPr="00FC7A39" w:rsidRDefault="00A20ACB" w:rsidP="00E20E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TEACHING CUES</w:t>
            </w:r>
          </w:p>
        </w:tc>
      </w:tr>
      <w:tr w:rsidR="00AD2F1A" w14:paraId="609D83BF" w14:textId="77777777" w:rsidTr="00AD2F1A">
        <w:tc>
          <w:tcPr>
            <w:tcW w:w="10440" w:type="dxa"/>
            <w:gridSpan w:val="2"/>
          </w:tcPr>
          <w:p w14:paraId="5E7D89D7" w14:textId="66F93A25" w:rsidR="000A76CB" w:rsidRP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1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5189">
              <w:rPr>
                <w:rFonts w:ascii="Arial" w:hAnsi="Arial" w:cs="Arial"/>
                <w:sz w:val="22"/>
                <w:szCs w:val="22"/>
              </w:rPr>
              <w:t>Keep your eyes up and stay alert.</w:t>
            </w:r>
          </w:p>
          <w:p w14:paraId="16B016A8" w14:textId="3CB7E240" w:rsidR="0062264E" w:rsidRDefault="00797876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2</w:t>
            </w:r>
            <w:r w:rsidR="000A76CB"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A76CB"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1813">
              <w:rPr>
                <w:rFonts w:ascii="Arial" w:hAnsi="Arial" w:cs="Arial"/>
                <w:sz w:val="22"/>
                <w:szCs w:val="22"/>
              </w:rPr>
              <w:t xml:space="preserve">Tag safely with the </w:t>
            </w:r>
            <w:r w:rsidR="00F71813" w:rsidRPr="00846536">
              <w:rPr>
                <w:rFonts w:ascii="Arial" w:hAnsi="Arial" w:cs="Arial"/>
                <w:sz w:val="22"/>
                <w:szCs w:val="22"/>
              </w:rPr>
              <w:t>Spikeball</w:t>
            </w:r>
            <w:r w:rsidR="00F71813" w:rsidRPr="00846536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 w:rsidR="00F71813">
              <w:rPr>
                <w:rFonts w:ascii="Arial" w:hAnsi="Arial" w:cs="Arial"/>
                <w:sz w:val="22"/>
                <w:szCs w:val="22"/>
              </w:rPr>
              <w:t xml:space="preserve"> (no throwing the ball to tag). </w:t>
            </w:r>
          </w:p>
          <w:p w14:paraId="4C1543A6" w14:textId="0D9BCBFD" w:rsidR="00C3420A" w:rsidRPr="0062264E" w:rsidRDefault="00C3420A" w:rsidP="0062264E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Cue 3: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582D">
              <w:rPr>
                <w:rFonts w:ascii="Arial" w:hAnsi="Arial" w:cs="Arial"/>
                <w:sz w:val="22"/>
                <w:szCs w:val="22"/>
              </w:rPr>
              <w:t>Maintain your Athletic Stance during activity.</w:t>
            </w:r>
            <w:r w:rsidR="00F7181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0A59DF" w14:textId="3E452BF0" w:rsidR="0062264E" w:rsidRPr="0062264E" w:rsidRDefault="0062264E" w:rsidP="00C3420A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  <w:p w14:paraId="7A59C312" w14:textId="1126BD98" w:rsidR="009A17EF" w:rsidRPr="009A17EF" w:rsidRDefault="009A17EF" w:rsidP="009A17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6277A" w14:textId="0F070625" w:rsidR="00D130C2" w:rsidRDefault="00D130C2">
      <w:pPr>
        <w:rPr>
          <w:rFonts w:ascii="Arial" w:hAnsi="Arial" w:cs="Arial"/>
        </w:rPr>
      </w:pPr>
    </w:p>
    <w:p w14:paraId="5C18B281" w14:textId="19B5D927" w:rsidR="00A20ACB" w:rsidRPr="00A20ACB" w:rsidRDefault="00174274" w:rsidP="00A20AC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SPIKEBALL </w:t>
      </w:r>
      <w:r w:rsidR="006356A3">
        <w:rPr>
          <w:rFonts w:ascii="Arial" w:hAnsi="Arial" w:cs="Arial"/>
          <w:b/>
          <w:bCs/>
          <w:sz w:val="22"/>
          <w:szCs w:val="22"/>
        </w:rPr>
        <w:t xml:space="preserve">KNEE </w:t>
      </w:r>
      <w:r>
        <w:rPr>
          <w:rFonts w:ascii="Arial" w:hAnsi="Arial" w:cs="Arial"/>
          <w:b/>
          <w:bCs/>
          <w:sz w:val="22"/>
          <w:szCs w:val="22"/>
        </w:rPr>
        <w:t>TAG</w:t>
      </w:r>
      <w:r w:rsidR="00A20ACB" w:rsidRPr="00A20AC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ACB" w:rsidRPr="00A20ACB">
        <w:rPr>
          <w:rFonts w:ascii="Arial" w:hAnsi="Arial" w:cs="Arial"/>
          <w:sz w:val="20"/>
          <w:szCs w:val="20"/>
        </w:rPr>
        <w:t>(continued…)</w:t>
      </w:r>
    </w:p>
    <w:p w14:paraId="2BF60EF0" w14:textId="251551F5" w:rsidR="00E20EAA" w:rsidRPr="00A20ACB" w:rsidRDefault="00E20EAA" w:rsidP="000A76C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D130C2" w14:paraId="389336B9" w14:textId="77777777" w:rsidTr="00E154BB">
        <w:tc>
          <w:tcPr>
            <w:tcW w:w="10440" w:type="dxa"/>
            <w:shd w:val="clear" w:color="auto" w:fill="4E90CD"/>
          </w:tcPr>
          <w:p w14:paraId="3C05762B" w14:textId="69E26906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UNIVERSAL DESIGN </w:t>
            </w:r>
            <w:r w:rsidR="00F21A0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 LEARNING</w:t>
            </w:r>
          </w:p>
        </w:tc>
      </w:tr>
      <w:tr w:rsidR="00D130C2" w14:paraId="0666B9FD" w14:textId="77777777" w:rsidTr="008D75EF">
        <w:tc>
          <w:tcPr>
            <w:tcW w:w="10440" w:type="dxa"/>
          </w:tcPr>
          <w:p w14:paraId="726AF31B" w14:textId="1519ABC8" w:rsidR="00FD4FBB" w:rsidRPr="00FD4FBB" w:rsidRDefault="00EE33D9" w:rsidP="00EE33D9">
            <w:pPr>
              <w:pStyle w:val="ListParagraph"/>
              <w:numPr>
                <w:ilvl w:val="0"/>
                <w:numId w:val="37"/>
              </w:numPr>
              <w:ind w:left="345" w:hanging="2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UDL 1: </w:t>
            </w:r>
            <w:r>
              <w:rPr>
                <w:rFonts w:ascii="Arial" w:hAnsi="Arial" w:cs="Arial"/>
                <w:sz w:val="22"/>
                <w:szCs w:val="22"/>
              </w:rPr>
              <w:t>Use peer partners as appropriate.</w:t>
            </w:r>
          </w:p>
          <w:p w14:paraId="5DDFDDD5" w14:textId="297C0251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2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modified equipment as needed</w:t>
            </w:r>
            <w:r w:rsidRPr="00657F2D">
              <w:rPr>
                <w:rFonts w:ascii="Arial" w:hAnsi="Arial" w:cs="Arial"/>
                <w:sz w:val="22"/>
                <w:szCs w:val="22"/>
              </w:rPr>
              <w:t xml:space="preserve"> and allow students to choose their </w:t>
            </w:r>
            <w:r w:rsidR="00EE33D9">
              <w:rPr>
                <w:rFonts w:ascii="Arial" w:hAnsi="Arial" w:cs="Arial"/>
                <w:sz w:val="22"/>
                <w:szCs w:val="22"/>
              </w:rPr>
              <w:t>preference.</w:t>
            </w:r>
          </w:p>
          <w:p w14:paraId="704E2A04" w14:textId="6F5109D4" w:rsidR="00617D48" w:rsidRDefault="00617D48" w:rsidP="00617D48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UDL 3</w:t>
            </w: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46BA">
              <w:rPr>
                <w:rFonts w:ascii="Arial" w:hAnsi="Arial" w:cs="Arial"/>
                <w:sz w:val="22"/>
                <w:szCs w:val="22"/>
              </w:rPr>
              <w:t>Use verbal cues and visual aids along with demonstrations.</w:t>
            </w:r>
          </w:p>
          <w:p w14:paraId="3EE1CD8E" w14:textId="0066FD7A" w:rsidR="00C3420A" w:rsidRPr="00EE33D9" w:rsidRDefault="00617D48" w:rsidP="00EE33D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 4: </w:t>
            </w:r>
            <w:r w:rsidR="00EE33D9">
              <w:rPr>
                <w:rFonts w:ascii="Arial" w:hAnsi="Arial" w:cs="Arial"/>
                <w:sz w:val="22"/>
                <w:szCs w:val="22"/>
              </w:rPr>
              <w:t>De</w:t>
            </w:r>
            <w:r w:rsidR="00C3420A" w:rsidRPr="00C3420A">
              <w:rPr>
                <w:rFonts w:ascii="Arial" w:hAnsi="Arial" w:cs="Arial"/>
                <w:sz w:val="22"/>
                <w:szCs w:val="22"/>
              </w:rPr>
              <w:t xml:space="preserve">crease the size of the </w:t>
            </w:r>
            <w:r w:rsidR="00EE33D9">
              <w:rPr>
                <w:rFonts w:ascii="Arial" w:hAnsi="Arial" w:cs="Arial"/>
                <w:sz w:val="22"/>
                <w:szCs w:val="22"/>
              </w:rPr>
              <w:t xml:space="preserve">activity </w:t>
            </w:r>
            <w:r w:rsidR="00C3420A" w:rsidRPr="00C3420A"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="00EE33D9">
              <w:rPr>
                <w:rFonts w:ascii="Arial" w:hAnsi="Arial" w:cs="Arial"/>
                <w:sz w:val="22"/>
                <w:szCs w:val="22"/>
              </w:rPr>
              <w:t>if needed.</w:t>
            </w:r>
            <w:r w:rsidR="00C342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51CA15A" w14:textId="2CD45C38" w:rsidR="00A20ACB" w:rsidRPr="00A20ACB" w:rsidRDefault="00A20ACB" w:rsidP="00A20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7229BAA8" w14:textId="77777777" w:rsidTr="00E154BB">
        <w:tc>
          <w:tcPr>
            <w:tcW w:w="10440" w:type="dxa"/>
            <w:shd w:val="clear" w:color="auto" w:fill="4E90CD"/>
          </w:tcPr>
          <w:p w14:paraId="0EFF45E9" w14:textId="7A1EAA5C" w:rsidR="00D130C2" w:rsidRPr="00FC7A39" w:rsidRDefault="00A20ACB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ACADEMIC LANGUAGE</w:t>
            </w:r>
          </w:p>
        </w:tc>
      </w:tr>
      <w:tr w:rsidR="00D130C2" w14:paraId="69C4EA0F" w14:textId="77777777" w:rsidTr="008D75EF">
        <w:tc>
          <w:tcPr>
            <w:tcW w:w="10440" w:type="dxa"/>
          </w:tcPr>
          <w:p w14:paraId="14BD4CD4" w14:textId="77777777" w:rsidR="00A71182" w:rsidRDefault="00A71182" w:rsidP="00B80F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458FC6" w14:textId="143D3FA5" w:rsidR="00FD4FBB" w:rsidRDefault="0057582D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Athletic Stance</w:t>
            </w:r>
            <w:r w:rsidR="00EE33D9">
              <w:rPr>
                <w:rFonts w:ascii="Arial" w:hAnsi="Arial" w:cs="Arial"/>
                <w:sz w:val="22"/>
                <w:szCs w:val="22"/>
              </w:rPr>
              <w:t xml:space="preserve">, Excellence, </w:t>
            </w:r>
            <w:r w:rsidR="00983B80">
              <w:rPr>
                <w:rFonts w:ascii="Arial" w:hAnsi="Arial" w:cs="Arial"/>
                <w:sz w:val="22"/>
                <w:szCs w:val="22"/>
              </w:rPr>
              <w:t>Heart Rate</w:t>
            </w:r>
          </w:p>
          <w:p w14:paraId="1E24184C" w14:textId="29630A9B" w:rsidR="009174D3" w:rsidRPr="009174D3" w:rsidRDefault="009174D3" w:rsidP="009174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30AD4BCA" w14:textId="77777777" w:rsidTr="00E154BB">
        <w:tc>
          <w:tcPr>
            <w:tcW w:w="10440" w:type="dxa"/>
            <w:shd w:val="clear" w:color="auto" w:fill="4E90CD"/>
          </w:tcPr>
          <w:p w14:paraId="4254221B" w14:textId="77777777" w:rsidR="00D130C2" w:rsidRPr="00FC7A39" w:rsidRDefault="00D130C2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D130C2" w14:paraId="1DCCF5E9" w14:textId="77777777" w:rsidTr="00871A4D">
        <w:tc>
          <w:tcPr>
            <w:tcW w:w="10440" w:type="dxa"/>
            <w:shd w:val="clear" w:color="auto" w:fill="auto"/>
          </w:tcPr>
          <w:p w14:paraId="6797CF90" w14:textId="77777777" w:rsidR="00FD4FBB" w:rsidRDefault="00FD4FBB" w:rsidP="001C41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3040CD" w14:textId="08227DDB" w:rsidR="00EE33D9" w:rsidRPr="001C4134" w:rsidRDefault="00EE33D9" w:rsidP="00EE33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Purposeful Competition </w:t>
            </w:r>
            <w:r w:rsidR="0057582D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582D">
              <w:rPr>
                <w:rFonts w:ascii="Arial" w:hAnsi="Arial" w:cs="Arial"/>
                <w:b/>
                <w:bCs/>
                <w:sz w:val="22"/>
                <w:szCs w:val="22"/>
              </w:rPr>
              <w:t>Inclusion of Purpose in All Relevant Activities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632AA60" w14:textId="3E0C5539" w:rsidR="00EE33D9" w:rsidRPr="00C736B4" w:rsidRDefault="00EE33D9" w:rsidP="00EE33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9C607D">
              <w:rPr>
                <w:rFonts w:ascii="Arial" w:hAnsi="Arial" w:cs="Arial"/>
                <w:b/>
                <w:bCs/>
                <w:sz w:val="22"/>
                <w:szCs w:val="22"/>
              </w:rPr>
              <w:t>(HS)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582D" w:rsidRPr="0057582D">
              <w:rPr>
                <w:rFonts w:ascii="Arial" w:hAnsi="Arial" w:cs="Arial"/>
                <w:sz w:val="22"/>
                <w:szCs w:val="22"/>
              </w:rPr>
              <w:t>Differentiate how higher levels of competition and challenge present greater purpose in the pursuit of excellence.</w:t>
            </w:r>
          </w:p>
          <w:p w14:paraId="00BEFDAB" w14:textId="77777777" w:rsidR="00EE33D9" w:rsidRPr="00C736B4" w:rsidRDefault="00EE33D9" w:rsidP="00EE33D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A1645F7" w14:textId="0C9518F2" w:rsidR="00EE33D9" w:rsidRDefault="0057582D" w:rsidP="00EE33D9">
            <w:pPr>
              <w:rPr>
                <w:rFonts w:ascii="Arial" w:hAnsi="Arial" w:cs="Arial"/>
                <w:sz w:val="22"/>
                <w:szCs w:val="22"/>
              </w:rPr>
            </w:pPr>
            <w:r w:rsidRPr="0057582D">
              <w:rPr>
                <w:rFonts w:ascii="Arial" w:hAnsi="Arial" w:cs="Arial"/>
                <w:b/>
                <w:bCs/>
                <w:sz w:val="22"/>
                <w:szCs w:val="22"/>
              </w:rPr>
              <w:t>Movement Concepts</w:t>
            </w:r>
            <w:r w:rsidR="00EE33D9" w:rsidRPr="00871A4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86DB18" w14:textId="1D677B0C" w:rsidR="00EE33D9" w:rsidRPr="002877F6" w:rsidRDefault="00EE33D9" w:rsidP="00EE33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877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(HS) </w:t>
            </w:r>
            <w:r w:rsidR="0057582D" w:rsidRPr="0057582D">
              <w:rPr>
                <w:rFonts w:ascii="Arial" w:hAnsi="Arial" w:cs="Arial"/>
                <w:sz w:val="22"/>
                <w:szCs w:val="22"/>
              </w:rPr>
              <w:t>Uses movement concepts and principles to analyze and improve performance of self and others in a selected skill.</w:t>
            </w:r>
          </w:p>
          <w:p w14:paraId="198EFEAD" w14:textId="66C668E8" w:rsidR="00AD3492" w:rsidRPr="00AD3492" w:rsidRDefault="00AD3492" w:rsidP="00AD3492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0C2" w14:paraId="11E3B44E" w14:textId="77777777" w:rsidTr="00E154BB">
        <w:tc>
          <w:tcPr>
            <w:tcW w:w="10440" w:type="dxa"/>
            <w:shd w:val="clear" w:color="auto" w:fill="4E90CD"/>
          </w:tcPr>
          <w:p w14:paraId="5B02B4EC" w14:textId="7E86DCB0" w:rsidR="00D130C2" w:rsidRPr="00FC7A39" w:rsidRDefault="00263517" w:rsidP="008D7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DEBRIEF</w:t>
            </w:r>
          </w:p>
        </w:tc>
      </w:tr>
      <w:tr w:rsidR="00D130C2" w14:paraId="5DF4167A" w14:textId="77777777" w:rsidTr="008D75EF">
        <w:tc>
          <w:tcPr>
            <w:tcW w:w="10440" w:type="dxa"/>
          </w:tcPr>
          <w:p w14:paraId="10832A8C" w14:textId="77777777" w:rsidR="00FD4FBB" w:rsidRDefault="00FD4FBB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39963" w14:textId="6367773E" w:rsidR="00263517" w:rsidRDefault="00263517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Debrief</w:t>
            </w:r>
            <w:r w:rsidR="00DB6A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Questions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F777F0A" w14:textId="26967E4C" w:rsidR="00EE33D9" w:rsidRPr="00EE33D9" w:rsidRDefault="00EE33D9" w:rsidP="00EE33D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1: </w:t>
            </w:r>
            <w:r w:rsidR="00983B80">
              <w:rPr>
                <w:rFonts w:ascii="Arial" w:hAnsi="Arial" w:cs="Arial"/>
                <w:sz w:val="22"/>
                <w:szCs w:val="22"/>
              </w:rPr>
              <w:t>How would you describe what your heart rate is</w:t>
            </w:r>
            <w:r w:rsidRPr="00EE33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6514CAA" w14:textId="41F10DC6" w:rsidR="00EE33D9" w:rsidRPr="00EE33D9" w:rsidRDefault="00EE33D9" w:rsidP="00EE33D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2: </w:t>
            </w:r>
            <w:r w:rsidRPr="00EE33D9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983B80">
              <w:rPr>
                <w:rFonts w:ascii="Arial" w:hAnsi="Arial" w:cs="Arial"/>
                <w:sz w:val="22"/>
                <w:szCs w:val="22"/>
              </w:rPr>
              <w:t>does physical activity affect your heart rate</w:t>
            </w:r>
            <w:r w:rsidRPr="00EE33D9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7F71224" w14:textId="6961D5C1" w:rsidR="00EE33D9" w:rsidRPr="00EE33D9" w:rsidRDefault="00EE33D9" w:rsidP="00EE33D9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3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DOK 3: </w:t>
            </w:r>
            <w:r w:rsidR="00983B80">
              <w:rPr>
                <w:rFonts w:ascii="Arial" w:hAnsi="Arial" w:cs="Arial"/>
                <w:sz w:val="22"/>
                <w:szCs w:val="22"/>
              </w:rPr>
              <w:t>What Roundnet activities have we worked on that increased your heart rate</w:t>
            </w:r>
            <w:r w:rsidRPr="00EE33D9">
              <w:rPr>
                <w:rFonts w:ascii="Arial" w:hAnsi="Arial" w:cs="Arial"/>
                <w:sz w:val="22"/>
                <w:szCs w:val="22"/>
              </w:rPr>
              <w:t>?</w:t>
            </w:r>
            <w:r w:rsidR="00983B80">
              <w:rPr>
                <w:rFonts w:ascii="Arial" w:hAnsi="Arial" w:cs="Arial"/>
                <w:sz w:val="22"/>
                <w:szCs w:val="22"/>
              </w:rPr>
              <w:t xml:space="preserve"> Why do you feel your heart rate increased during that activity?</w:t>
            </w:r>
          </w:p>
          <w:p w14:paraId="336FD6D7" w14:textId="77777777" w:rsidR="009A17EF" w:rsidRDefault="009A17EF" w:rsidP="009A17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28062" w14:textId="00502CD1" w:rsidR="00FA1DAD" w:rsidRPr="00FA1DAD" w:rsidRDefault="00FA1DAD" w:rsidP="002E6FA8">
            <w:pPr>
              <w:pStyle w:val="ListParagraph"/>
              <w:ind w:left="33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5E74A" w14:textId="27B0AFB9" w:rsidR="000611E6" w:rsidRDefault="000611E6" w:rsidP="000A76CB">
      <w:pPr>
        <w:rPr>
          <w:rFonts w:ascii="Arial" w:hAnsi="Arial" w:cs="Arial"/>
        </w:rPr>
      </w:pPr>
    </w:p>
    <w:p w14:paraId="4052029B" w14:textId="49F71CBC" w:rsidR="00797876" w:rsidRDefault="00797876">
      <w:pPr>
        <w:rPr>
          <w:rFonts w:ascii="Arial" w:hAnsi="Arial" w:cs="Arial"/>
        </w:rPr>
      </w:pPr>
    </w:p>
    <w:sectPr w:rsidR="00797876" w:rsidSect="00E20EAA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CB80" w14:textId="77777777" w:rsidR="00BE0544" w:rsidRDefault="00BE0544" w:rsidP="00AD2F1A">
      <w:r>
        <w:separator/>
      </w:r>
    </w:p>
  </w:endnote>
  <w:endnote w:type="continuationSeparator" w:id="0">
    <w:p w14:paraId="694438C9" w14:textId="77777777" w:rsidR="00BE0544" w:rsidRDefault="00BE0544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242E4C0">
          <wp:simplePos x="0" y="0"/>
          <wp:positionH relativeFrom="column">
            <wp:posOffset>2264</wp:posOffset>
          </wp:positionH>
          <wp:positionV relativeFrom="paragraph">
            <wp:posOffset>-90523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50E7" w14:textId="77777777" w:rsidR="00BE0544" w:rsidRDefault="00BE0544" w:rsidP="00AD2F1A">
      <w:r>
        <w:separator/>
      </w:r>
    </w:p>
  </w:footnote>
  <w:footnote w:type="continuationSeparator" w:id="0">
    <w:p w14:paraId="32A4338C" w14:textId="77777777" w:rsidR="00BE0544" w:rsidRDefault="00BE0544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06F008A">
          <wp:simplePos x="0" y="0"/>
          <wp:positionH relativeFrom="margin">
            <wp:align>center</wp:align>
          </wp:positionH>
          <wp:positionV relativeFrom="paragraph">
            <wp:posOffset>-81915</wp:posOffset>
          </wp:positionV>
          <wp:extent cx="6766545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45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8" type="#_x0000_t75" style="width:175.3pt;height:175.3pt" o:bullet="t">
        <v:imagedata r:id="rId1" o:title="Checkmark"/>
      </v:shape>
    </w:pict>
  </w:numPicBullet>
  <w:numPicBullet w:numPicBulletId="1">
    <w:pict>
      <v:shape id="_x0000_i1349" type="#_x0000_t75" style="width:175.3pt;height:175.3pt" o:bullet="t">
        <v:imagedata r:id="rId2" o:title="JR-checkmark"/>
      </v:shape>
    </w:pict>
  </w:numPicBullet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0DB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365BA"/>
    <w:multiLevelType w:val="hybridMultilevel"/>
    <w:tmpl w:val="F618C2C4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0E6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EF765B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50298"/>
    <w:multiLevelType w:val="hybridMultilevel"/>
    <w:tmpl w:val="6B6EF1E6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9313E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8D4"/>
    <w:multiLevelType w:val="hybridMultilevel"/>
    <w:tmpl w:val="F2A407B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207A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6F478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2760C"/>
    <w:multiLevelType w:val="hybridMultilevel"/>
    <w:tmpl w:val="16528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BB34F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875B81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A11"/>
    <w:multiLevelType w:val="hybridMultilevel"/>
    <w:tmpl w:val="978695E0"/>
    <w:lvl w:ilvl="0" w:tplc="1F28903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35529C"/>
    <w:multiLevelType w:val="hybridMultilevel"/>
    <w:tmpl w:val="3666707A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39668C"/>
    <w:multiLevelType w:val="hybridMultilevel"/>
    <w:tmpl w:val="89B08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30080"/>
    <w:multiLevelType w:val="hybridMultilevel"/>
    <w:tmpl w:val="91B2EA88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8265F0"/>
    <w:multiLevelType w:val="hybridMultilevel"/>
    <w:tmpl w:val="7180B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D68B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1C30A8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B71E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D0CBE"/>
    <w:multiLevelType w:val="hybridMultilevel"/>
    <w:tmpl w:val="FEC0B1F8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286D00"/>
    <w:multiLevelType w:val="hybridMultilevel"/>
    <w:tmpl w:val="A2D8DBF0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CD3D7A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409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361A9"/>
    <w:multiLevelType w:val="hybridMultilevel"/>
    <w:tmpl w:val="707A8B3E"/>
    <w:lvl w:ilvl="0" w:tplc="43B4A7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380061">
    <w:abstractNumId w:val="5"/>
  </w:num>
  <w:num w:numId="2" w16cid:durableId="131216919">
    <w:abstractNumId w:val="23"/>
  </w:num>
  <w:num w:numId="3" w16cid:durableId="1348409931">
    <w:abstractNumId w:val="31"/>
  </w:num>
  <w:num w:numId="4" w16cid:durableId="881597898">
    <w:abstractNumId w:val="1"/>
  </w:num>
  <w:num w:numId="5" w16cid:durableId="973025386">
    <w:abstractNumId w:val="37"/>
  </w:num>
  <w:num w:numId="6" w16cid:durableId="312368588">
    <w:abstractNumId w:val="22"/>
  </w:num>
  <w:num w:numId="7" w16cid:durableId="979841938">
    <w:abstractNumId w:val="25"/>
  </w:num>
  <w:num w:numId="8" w16cid:durableId="1694380659">
    <w:abstractNumId w:val="11"/>
  </w:num>
  <w:num w:numId="9" w16cid:durableId="1217282918">
    <w:abstractNumId w:val="34"/>
  </w:num>
  <w:num w:numId="10" w16cid:durableId="2111317021">
    <w:abstractNumId w:val="24"/>
  </w:num>
  <w:num w:numId="11" w16cid:durableId="1949119366">
    <w:abstractNumId w:val="0"/>
  </w:num>
  <w:num w:numId="12" w16cid:durableId="998458332">
    <w:abstractNumId w:val="26"/>
  </w:num>
  <w:num w:numId="13" w16cid:durableId="29769377">
    <w:abstractNumId w:val="15"/>
  </w:num>
  <w:num w:numId="14" w16cid:durableId="1217081646">
    <w:abstractNumId w:val="27"/>
  </w:num>
  <w:num w:numId="15" w16cid:durableId="549999605">
    <w:abstractNumId w:val="29"/>
  </w:num>
  <w:num w:numId="16" w16cid:durableId="489832176">
    <w:abstractNumId w:val="4"/>
  </w:num>
  <w:num w:numId="17" w16cid:durableId="1892961184">
    <w:abstractNumId w:val="12"/>
  </w:num>
  <w:num w:numId="18" w16cid:durableId="367949450">
    <w:abstractNumId w:val="2"/>
  </w:num>
  <w:num w:numId="19" w16cid:durableId="810293409">
    <w:abstractNumId w:val="13"/>
  </w:num>
  <w:num w:numId="20" w16cid:durableId="1404571290">
    <w:abstractNumId w:val="35"/>
  </w:num>
  <w:num w:numId="21" w16cid:durableId="570770405">
    <w:abstractNumId w:val="7"/>
  </w:num>
  <w:num w:numId="22" w16cid:durableId="2079863359">
    <w:abstractNumId w:val="21"/>
  </w:num>
  <w:num w:numId="23" w16cid:durableId="1928994837">
    <w:abstractNumId w:val="10"/>
  </w:num>
  <w:num w:numId="24" w16cid:durableId="1396928203">
    <w:abstractNumId w:val="9"/>
  </w:num>
  <w:num w:numId="25" w16cid:durableId="2063670443">
    <w:abstractNumId w:val="36"/>
  </w:num>
  <w:num w:numId="26" w16cid:durableId="1864511265">
    <w:abstractNumId w:val="8"/>
  </w:num>
  <w:num w:numId="27" w16cid:durableId="957104618">
    <w:abstractNumId w:val="3"/>
  </w:num>
  <w:num w:numId="28" w16cid:durableId="1425417881">
    <w:abstractNumId w:val="18"/>
  </w:num>
  <w:num w:numId="29" w16cid:durableId="180511510">
    <w:abstractNumId w:val="20"/>
  </w:num>
  <w:num w:numId="30" w16cid:durableId="429787473">
    <w:abstractNumId w:val="14"/>
  </w:num>
  <w:num w:numId="31" w16cid:durableId="1918054482">
    <w:abstractNumId w:val="6"/>
  </w:num>
  <w:num w:numId="32" w16cid:durableId="2053840574">
    <w:abstractNumId w:val="33"/>
  </w:num>
  <w:num w:numId="33" w16cid:durableId="2093816443">
    <w:abstractNumId w:val="32"/>
  </w:num>
  <w:num w:numId="34" w16cid:durableId="1459566455">
    <w:abstractNumId w:val="28"/>
  </w:num>
  <w:num w:numId="35" w16cid:durableId="1378815431">
    <w:abstractNumId w:val="16"/>
  </w:num>
  <w:num w:numId="36" w16cid:durableId="1502433199">
    <w:abstractNumId w:val="19"/>
  </w:num>
  <w:num w:numId="37" w16cid:durableId="1146363874">
    <w:abstractNumId w:val="30"/>
  </w:num>
  <w:num w:numId="38" w16cid:durableId="5151186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06941"/>
    <w:rsid w:val="0001503D"/>
    <w:rsid w:val="000611E6"/>
    <w:rsid w:val="000768A1"/>
    <w:rsid w:val="000A76CB"/>
    <w:rsid w:val="00126311"/>
    <w:rsid w:val="001517E2"/>
    <w:rsid w:val="00152C87"/>
    <w:rsid w:val="00174274"/>
    <w:rsid w:val="00183C33"/>
    <w:rsid w:val="001919A9"/>
    <w:rsid w:val="001970BF"/>
    <w:rsid w:val="001A1A23"/>
    <w:rsid w:val="001B4365"/>
    <w:rsid w:val="001C4134"/>
    <w:rsid w:val="001E2B01"/>
    <w:rsid w:val="00205DC4"/>
    <w:rsid w:val="00213DBF"/>
    <w:rsid w:val="00216565"/>
    <w:rsid w:val="00224ACB"/>
    <w:rsid w:val="002267F6"/>
    <w:rsid w:val="00231CDE"/>
    <w:rsid w:val="0025424A"/>
    <w:rsid w:val="00257728"/>
    <w:rsid w:val="00263517"/>
    <w:rsid w:val="002A68F0"/>
    <w:rsid w:val="002B684A"/>
    <w:rsid w:val="002C1916"/>
    <w:rsid w:val="002E1502"/>
    <w:rsid w:val="002E6FA8"/>
    <w:rsid w:val="002F4636"/>
    <w:rsid w:val="002F6509"/>
    <w:rsid w:val="00300D2A"/>
    <w:rsid w:val="00306DED"/>
    <w:rsid w:val="00313E37"/>
    <w:rsid w:val="00331455"/>
    <w:rsid w:val="003916E6"/>
    <w:rsid w:val="00395F29"/>
    <w:rsid w:val="003B5372"/>
    <w:rsid w:val="004000AF"/>
    <w:rsid w:val="00437446"/>
    <w:rsid w:val="00451A2F"/>
    <w:rsid w:val="00455189"/>
    <w:rsid w:val="004753B4"/>
    <w:rsid w:val="00483BD7"/>
    <w:rsid w:val="00494802"/>
    <w:rsid w:val="004A4436"/>
    <w:rsid w:val="004B1BF2"/>
    <w:rsid w:val="004D0E7C"/>
    <w:rsid w:val="00531B0E"/>
    <w:rsid w:val="00544747"/>
    <w:rsid w:val="0055690D"/>
    <w:rsid w:val="00573D63"/>
    <w:rsid w:val="0057414E"/>
    <w:rsid w:val="0057582D"/>
    <w:rsid w:val="00575A8A"/>
    <w:rsid w:val="00583C45"/>
    <w:rsid w:val="005B06DE"/>
    <w:rsid w:val="005F3244"/>
    <w:rsid w:val="00617D48"/>
    <w:rsid w:val="0062264E"/>
    <w:rsid w:val="00622EE5"/>
    <w:rsid w:val="0063166E"/>
    <w:rsid w:val="006356A3"/>
    <w:rsid w:val="0064696E"/>
    <w:rsid w:val="00674F7A"/>
    <w:rsid w:val="00677638"/>
    <w:rsid w:val="00680C98"/>
    <w:rsid w:val="00685BAC"/>
    <w:rsid w:val="006A54F2"/>
    <w:rsid w:val="006C016F"/>
    <w:rsid w:val="006C01DD"/>
    <w:rsid w:val="006F4E64"/>
    <w:rsid w:val="0070050B"/>
    <w:rsid w:val="00746EE3"/>
    <w:rsid w:val="00797876"/>
    <w:rsid w:val="007B4DA3"/>
    <w:rsid w:val="007C1012"/>
    <w:rsid w:val="007F3836"/>
    <w:rsid w:val="00802A3E"/>
    <w:rsid w:val="00803631"/>
    <w:rsid w:val="008048E2"/>
    <w:rsid w:val="00824AB4"/>
    <w:rsid w:val="00834285"/>
    <w:rsid w:val="008430EE"/>
    <w:rsid w:val="00846536"/>
    <w:rsid w:val="00871A4D"/>
    <w:rsid w:val="008776F4"/>
    <w:rsid w:val="00877C4F"/>
    <w:rsid w:val="008A419C"/>
    <w:rsid w:val="008C3CED"/>
    <w:rsid w:val="00907D3F"/>
    <w:rsid w:val="009174D3"/>
    <w:rsid w:val="009721AA"/>
    <w:rsid w:val="00983B80"/>
    <w:rsid w:val="009856BC"/>
    <w:rsid w:val="0099475E"/>
    <w:rsid w:val="00995D8D"/>
    <w:rsid w:val="009A17EF"/>
    <w:rsid w:val="009B0F77"/>
    <w:rsid w:val="00A0121D"/>
    <w:rsid w:val="00A20ACB"/>
    <w:rsid w:val="00A4197B"/>
    <w:rsid w:val="00A42073"/>
    <w:rsid w:val="00A545E4"/>
    <w:rsid w:val="00A666E0"/>
    <w:rsid w:val="00A71182"/>
    <w:rsid w:val="00AB6D4E"/>
    <w:rsid w:val="00AD2F1A"/>
    <w:rsid w:val="00AD3492"/>
    <w:rsid w:val="00AE48A9"/>
    <w:rsid w:val="00AE7727"/>
    <w:rsid w:val="00B1057B"/>
    <w:rsid w:val="00B20CE2"/>
    <w:rsid w:val="00B4591B"/>
    <w:rsid w:val="00B67DA8"/>
    <w:rsid w:val="00B80FA3"/>
    <w:rsid w:val="00B94CFF"/>
    <w:rsid w:val="00BB2B03"/>
    <w:rsid w:val="00BE0544"/>
    <w:rsid w:val="00BF3BA2"/>
    <w:rsid w:val="00BF5D40"/>
    <w:rsid w:val="00C3420A"/>
    <w:rsid w:val="00C50058"/>
    <w:rsid w:val="00C8066A"/>
    <w:rsid w:val="00C86ACD"/>
    <w:rsid w:val="00CA0F66"/>
    <w:rsid w:val="00CC4009"/>
    <w:rsid w:val="00CE0DAD"/>
    <w:rsid w:val="00CE2148"/>
    <w:rsid w:val="00D130C2"/>
    <w:rsid w:val="00D24B6B"/>
    <w:rsid w:val="00D42EAE"/>
    <w:rsid w:val="00D47704"/>
    <w:rsid w:val="00D71523"/>
    <w:rsid w:val="00DB6A37"/>
    <w:rsid w:val="00E14752"/>
    <w:rsid w:val="00E154BB"/>
    <w:rsid w:val="00E17BD7"/>
    <w:rsid w:val="00E20EAA"/>
    <w:rsid w:val="00E3625B"/>
    <w:rsid w:val="00E42866"/>
    <w:rsid w:val="00E46E68"/>
    <w:rsid w:val="00E747A9"/>
    <w:rsid w:val="00E74873"/>
    <w:rsid w:val="00E77364"/>
    <w:rsid w:val="00E91733"/>
    <w:rsid w:val="00E9284C"/>
    <w:rsid w:val="00E952F1"/>
    <w:rsid w:val="00E97940"/>
    <w:rsid w:val="00EC1BB8"/>
    <w:rsid w:val="00EE33D9"/>
    <w:rsid w:val="00EF0E4D"/>
    <w:rsid w:val="00EF54E7"/>
    <w:rsid w:val="00F21A06"/>
    <w:rsid w:val="00F40E94"/>
    <w:rsid w:val="00F44E75"/>
    <w:rsid w:val="00F468ED"/>
    <w:rsid w:val="00F71813"/>
    <w:rsid w:val="00FA1DAD"/>
    <w:rsid w:val="00FB212C"/>
    <w:rsid w:val="00FB5273"/>
    <w:rsid w:val="00FB5A0C"/>
    <w:rsid w:val="00FC7A39"/>
    <w:rsid w:val="00FD338D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A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B5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5</cp:revision>
  <cp:lastPrinted>2022-08-02T15:25:00Z</cp:lastPrinted>
  <dcterms:created xsi:type="dcterms:W3CDTF">2023-07-09T22:03:00Z</dcterms:created>
  <dcterms:modified xsi:type="dcterms:W3CDTF">2023-07-09T23:36:00Z</dcterms:modified>
</cp:coreProperties>
</file>