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3FCD" w14:textId="6991F2B8" w:rsidR="009F70CC" w:rsidRDefault="00C940E5" w:rsidP="0067065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ULTIMATE FROLF</w:t>
      </w:r>
    </w:p>
    <w:p w14:paraId="4B0D8A4B" w14:textId="09EDDC1E" w:rsidR="009F70CC" w:rsidRDefault="009F70CC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9"/>
        <w:tblW w:w="10602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2"/>
        <w:gridCol w:w="5148"/>
        <w:gridCol w:w="5130"/>
        <w:gridCol w:w="162"/>
      </w:tblGrid>
      <w:tr w:rsidR="009F70CC" w14:paraId="66B58A12" w14:textId="77777777" w:rsidTr="0055332F">
        <w:trPr>
          <w:gridAfter w:val="1"/>
          <w:wAfter w:w="162" w:type="dxa"/>
        </w:trPr>
        <w:tc>
          <w:tcPr>
            <w:tcW w:w="10440" w:type="dxa"/>
            <w:gridSpan w:val="3"/>
            <w:shd w:val="clear" w:color="auto" w:fill="2F5496" w:themeFill="accent1" w:themeFillShade="BF"/>
          </w:tcPr>
          <w:p w14:paraId="617F2B85" w14:textId="7C66AEC0" w:rsidR="009F70CC" w:rsidRDefault="00000000" w:rsidP="001E5B16">
            <w:pPr>
              <w:tabs>
                <w:tab w:val="left" w:pos="2542"/>
                <w:tab w:val="left" w:pos="7939"/>
              </w:tabs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STUDENT TARGETS</w:t>
            </w:r>
            <w:r w:rsidR="001E5B16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ab/>
            </w:r>
            <w:r w:rsidR="001E5B16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ab/>
            </w:r>
          </w:p>
        </w:tc>
      </w:tr>
      <w:tr w:rsidR="009F70CC" w14:paraId="1AEB4301" w14:textId="77777777" w:rsidTr="00DD08E1">
        <w:trPr>
          <w:gridAfter w:val="1"/>
          <w:wAfter w:w="162" w:type="dxa"/>
        </w:trPr>
        <w:tc>
          <w:tcPr>
            <w:tcW w:w="10440" w:type="dxa"/>
            <w:gridSpan w:val="3"/>
          </w:tcPr>
          <w:p w14:paraId="4A84F430" w14:textId="3A028651" w:rsidR="00DD08E1" w:rsidRPr="00DD08E1" w:rsidRDefault="00DD08E1" w:rsidP="00DD08E1">
            <w:pPr>
              <w:numPr>
                <w:ilvl w:val="0"/>
                <w:numId w:val="29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  <w:lang w:val="en"/>
              </w:rPr>
            </w:pPr>
            <w:r w:rsidRPr="00DD08E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Skill: </w:t>
            </w:r>
            <w:r w:rsidRPr="00DD08E1">
              <w:rPr>
                <w:rFonts w:ascii="Arial" w:eastAsia="MS Mincho" w:hAnsi="Arial" w:cs="Times New Roman"/>
                <w:sz w:val="22"/>
                <w:szCs w:val="22"/>
                <w:lang w:val="en"/>
              </w:rPr>
              <w:t xml:space="preserve">I will </w:t>
            </w:r>
            <w:r w:rsidR="00FF656B">
              <w:rPr>
                <w:rFonts w:ascii="Arial" w:eastAsia="MS Mincho" w:hAnsi="Arial" w:cs="Times New Roman"/>
                <w:sz w:val="22"/>
                <w:szCs w:val="22"/>
                <w:lang w:val="en"/>
              </w:rPr>
              <w:t>use a combination of skills and movement concepts</w:t>
            </w:r>
            <w:r w:rsidR="00AF71B4">
              <w:rPr>
                <w:rFonts w:ascii="Arial" w:eastAsia="MS Mincho" w:hAnsi="Arial" w:cs="Times New Roman"/>
                <w:sz w:val="22"/>
                <w:szCs w:val="22"/>
                <w:lang w:val="en"/>
              </w:rPr>
              <w:t xml:space="preserve"> to create open space</w:t>
            </w:r>
            <w:r w:rsidR="00FF656B">
              <w:rPr>
                <w:rFonts w:ascii="Arial" w:eastAsia="MS Mincho" w:hAnsi="Arial" w:cs="Times New Roman"/>
                <w:sz w:val="22"/>
                <w:szCs w:val="22"/>
                <w:lang w:val="en"/>
              </w:rPr>
              <w:t>.</w:t>
            </w:r>
          </w:p>
          <w:p w14:paraId="6998B0EC" w14:textId="45EEEF3F" w:rsidR="00DD08E1" w:rsidRPr="00DD08E1" w:rsidRDefault="00DD08E1" w:rsidP="00DD08E1">
            <w:pPr>
              <w:numPr>
                <w:ilvl w:val="0"/>
                <w:numId w:val="29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  <w:lang w:val="en"/>
              </w:rPr>
            </w:pPr>
            <w:r w:rsidRPr="00DD08E1">
              <w:rPr>
                <w:rFonts w:ascii="Arial" w:eastAsia="MS Mincho" w:hAnsi="Arial" w:cs="Times New Roman"/>
                <w:b/>
                <w:sz w:val="22"/>
                <w:szCs w:val="22"/>
                <w:lang w:val="en"/>
              </w:rPr>
              <w:t>Cognitive:</w:t>
            </w:r>
            <w:r w:rsidRPr="00DD08E1">
              <w:rPr>
                <w:rFonts w:ascii="Arial" w:eastAsia="MS Mincho" w:hAnsi="Arial" w:cs="Times New Roman"/>
                <w:sz w:val="22"/>
                <w:szCs w:val="22"/>
                <w:lang w:val="en"/>
              </w:rPr>
              <w:t xml:space="preserve"> I will </w:t>
            </w:r>
            <w:r w:rsidR="00AF71B4">
              <w:rPr>
                <w:rFonts w:ascii="Arial" w:eastAsia="MS Mincho" w:hAnsi="Arial" w:cs="Times New Roman"/>
                <w:sz w:val="22"/>
                <w:szCs w:val="22"/>
                <w:lang w:val="en"/>
              </w:rPr>
              <w:t>describe how trust between teammates can lead to team success.</w:t>
            </w:r>
          </w:p>
          <w:p w14:paraId="21C8459F" w14:textId="673BD85C" w:rsidR="00DD08E1" w:rsidRPr="00DD08E1" w:rsidRDefault="00DD08E1" w:rsidP="00DD08E1">
            <w:pPr>
              <w:numPr>
                <w:ilvl w:val="0"/>
                <w:numId w:val="29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  <w:lang w:val="en"/>
              </w:rPr>
            </w:pPr>
            <w:r w:rsidRPr="00DD08E1">
              <w:rPr>
                <w:rFonts w:ascii="Arial" w:eastAsia="MS Mincho" w:hAnsi="Arial" w:cs="Times New Roman"/>
                <w:b/>
                <w:sz w:val="22"/>
                <w:szCs w:val="22"/>
                <w:lang w:val="en"/>
              </w:rPr>
              <w:t>Fitness:</w:t>
            </w:r>
            <w:r w:rsidRPr="00DD08E1">
              <w:rPr>
                <w:rFonts w:ascii="Arial" w:eastAsia="MS Mincho" w:hAnsi="Arial" w:cs="Times New Roman"/>
                <w:sz w:val="22"/>
                <w:szCs w:val="22"/>
                <w:lang w:val="en"/>
              </w:rPr>
              <w:t xml:space="preserve"> I will </w:t>
            </w:r>
            <w:r w:rsidR="00FF656B">
              <w:rPr>
                <w:rFonts w:ascii="Arial" w:eastAsia="MS Mincho" w:hAnsi="Arial" w:cs="Times New Roman"/>
                <w:sz w:val="22"/>
                <w:szCs w:val="22"/>
                <w:lang w:val="en"/>
              </w:rPr>
              <w:t xml:space="preserve">remain actively engaged </w:t>
            </w:r>
            <w:proofErr w:type="gramStart"/>
            <w:r w:rsidR="00FF656B">
              <w:rPr>
                <w:rFonts w:ascii="Arial" w:eastAsia="MS Mincho" w:hAnsi="Arial" w:cs="Times New Roman"/>
                <w:sz w:val="22"/>
                <w:szCs w:val="22"/>
                <w:lang w:val="en"/>
              </w:rPr>
              <w:t>in order to</w:t>
            </w:r>
            <w:proofErr w:type="gramEnd"/>
            <w:r w:rsidR="00FF656B">
              <w:rPr>
                <w:rFonts w:ascii="Arial" w:eastAsia="MS Mincho" w:hAnsi="Arial" w:cs="Times New Roman"/>
                <w:sz w:val="22"/>
                <w:szCs w:val="22"/>
                <w:lang w:val="en"/>
              </w:rPr>
              <w:t xml:space="preserve"> enhance my fitness level.</w:t>
            </w:r>
          </w:p>
          <w:p w14:paraId="1B23B038" w14:textId="06B27D95" w:rsidR="00DD08E1" w:rsidRPr="00DD08E1" w:rsidRDefault="00DD08E1" w:rsidP="00DD08E1">
            <w:pPr>
              <w:numPr>
                <w:ilvl w:val="0"/>
                <w:numId w:val="29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  <w:lang w:val="en"/>
              </w:rPr>
            </w:pPr>
            <w:r w:rsidRPr="00DD08E1">
              <w:rPr>
                <w:rFonts w:ascii="Arial" w:eastAsia="MS Mincho" w:hAnsi="Arial" w:cs="Times New Roman"/>
                <w:b/>
                <w:sz w:val="22"/>
                <w:szCs w:val="22"/>
                <w:lang w:val="en"/>
              </w:rPr>
              <w:t>Personal &amp; Social Responsibility:</w:t>
            </w:r>
            <w:r w:rsidRPr="00DD08E1">
              <w:rPr>
                <w:rFonts w:ascii="Arial" w:eastAsia="MS Mincho" w:hAnsi="Arial" w:cs="Times New Roman"/>
                <w:sz w:val="22"/>
                <w:szCs w:val="22"/>
                <w:lang w:val="en"/>
              </w:rPr>
              <w:t xml:space="preserve"> I will </w:t>
            </w:r>
            <w:r w:rsidR="00AF71B4">
              <w:rPr>
                <w:rFonts w:ascii="Arial" w:eastAsia="MS Mincho" w:hAnsi="Arial" w:cs="Times New Roman"/>
                <w:sz w:val="22"/>
                <w:szCs w:val="22"/>
                <w:lang w:val="en"/>
              </w:rPr>
              <w:t>work to earn the trust of my teammates during this activity.</w:t>
            </w:r>
          </w:p>
          <w:p w14:paraId="3A639F83" w14:textId="77777777" w:rsidR="009F70CC" w:rsidRDefault="009F70C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2993DA03" w14:textId="77777777" w:rsidTr="0055332F">
        <w:trPr>
          <w:gridAfter w:val="1"/>
          <w:wAfter w:w="162" w:type="dxa"/>
        </w:trPr>
        <w:tc>
          <w:tcPr>
            <w:tcW w:w="5310" w:type="dxa"/>
            <w:gridSpan w:val="2"/>
            <w:shd w:val="clear" w:color="auto" w:fill="2F5496" w:themeFill="accent1" w:themeFillShade="BF"/>
          </w:tcPr>
          <w:p w14:paraId="4E762BBE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26790293" w14:textId="64E3D07A" w:rsidR="009F70CC" w:rsidRDefault="00FF656B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en"/>
              </w:rPr>
              <w:drawing>
                <wp:anchor distT="0" distB="0" distL="114300" distR="114300" simplePos="0" relativeHeight="251658240" behindDoc="0" locked="0" layoutInCell="1" allowOverlap="1" wp14:anchorId="469F59DA" wp14:editId="213D34BF">
                  <wp:simplePos x="0" y="0"/>
                  <wp:positionH relativeFrom="margin">
                    <wp:posOffset>354932</wp:posOffset>
                  </wp:positionH>
                  <wp:positionV relativeFrom="paragraph">
                    <wp:posOffset>44016</wp:posOffset>
                  </wp:positionV>
                  <wp:extent cx="2491105" cy="249110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105" cy="249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64801F" w14:textId="77D5ECA1" w:rsidR="009F70CC" w:rsidRDefault="009F70CC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9F70CC" w14:paraId="470D9DE1" w14:textId="77777777" w:rsidTr="00DD08E1">
        <w:trPr>
          <w:gridAfter w:val="1"/>
          <w:wAfter w:w="162" w:type="dxa"/>
        </w:trPr>
        <w:tc>
          <w:tcPr>
            <w:tcW w:w="5310" w:type="dxa"/>
            <w:gridSpan w:val="2"/>
          </w:tcPr>
          <w:p w14:paraId="62C6D29D" w14:textId="77777777" w:rsidR="00DD08E1" w:rsidRDefault="00DD08E1" w:rsidP="00DD08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FFC">
              <w:rPr>
                <w:rFonts w:ascii="Arial" w:hAnsi="Arial" w:cs="Arial"/>
                <w:b/>
                <w:sz w:val="22"/>
                <w:szCs w:val="22"/>
              </w:rPr>
              <w:t>Equipment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7BDCC03" w14:textId="321B33CD" w:rsidR="00DD08E1" w:rsidRPr="00DD08E1" w:rsidRDefault="00FF656B" w:rsidP="00DD08E1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  <w:szCs w:val="22"/>
                <w:lang w:val="en"/>
              </w:rPr>
            </w:pPr>
            <w:r>
              <w:rPr>
                <w:rFonts w:ascii="Arial" w:hAnsi="Arial"/>
                <w:sz w:val="22"/>
                <w:szCs w:val="22"/>
                <w:lang w:val="en"/>
              </w:rPr>
              <w:t>2 goals per 12 students</w:t>
            </w:r>
          </w:p>
          <w:p w14:paraId="77488088" w14:textId="0728A8CB" w:rsidR="00DD08E1" w:rsidRDefault="00FF656B" w:rsidP="00DD08E1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  <w:szCs w:val="22"/>
                <w:lang w:val="en"/>
              </w:rPr>
            </w:pPr>
            <w:r>
              <w:rPr>
                <w:rFonts w:ascii="Arial" w:hAnsi="Arial"/>
                <w:sz w:val="22"/>
                <w:szCs w:val="22"/>
                <w:lang w:val="en"/>
              </w:rPr>
              <w:t xml:space="preserve">1 </w:t>
            </w:r>
            <w:r w:rsidR="00556F57">
              <w:rPr>
                <w:rFonts w:ascii="Arial" w:hAnsi="Arial"/>
                <w:sz w:val="22"/>
                <w:szCs w:val="22"/>
                <w:lang w:val="en"/>
              </w:rPr>
              <w:t>foam disc</w:t>
            </w:r>
            <w:r>
              <w:rPr>
                <w:rFonts w:ascii="Arial" w:hAnsi="Arial"/>
                <w:sz w:val="22"/>
                <w:szCs w:val="22"/>
                <w:lang w:val="en"/>
              </w:rPr>
              <w:t xml:space="preserve"> per 12 students</w:t>
            </w:r>
          </w:p>
          <w:p w14:paraId="3F7F073C" w14:textId="2510DFDF" w:rsidR="00DD08E1" w:rsidRDefault="00FF656B" w:rsidP="00DD08E1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  <w:szCs w:val="22"/>
                <w:lang w:val="en"/>
              </w:rPr>
            </w:pPr>
            <w:r>
              <w:rPr>
                <w:rFonts w:ascii="Arial" w:hAnsi="Arial"/>
                <w:sz w:val="22"/>
                <w:szCs w:val="22"/>
                <w:lang w:val="en"/>
              </w:rPr>
              <w:t>12 spot markers per goal</w:t>
            </w:r>
          </w:p>
          <w:p w14:paraId="48668E55" w14:textId="310689AF" w:rsidR="00FF656B" w:rsidRDefault="00FF656B" w:rsidP="00DD08E1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  <w:szCs w:val="22"/>
                <w:lang w:val="en"/>
              </w:rPr>
            </w:pPr>
            <w:r>
              <w:rPr>
                <w:rFonts w:ascii="Arial" w:hAnsi="Arial"/>
                <w:sz w:val="22"/>
                <w:szCs w:val="22"/>
                <w:lang w:val="en"/>
              </w:rPr>
              <w:t>4 large cones per activity space</w:t>
            </w:r>
          </w:p>
          <w:p w14:paraId="0BB7332D" w14:textId="78DDB36D" w:rsidR="00FF656B" w:rsidRDefault="00FF656B" w:rsidP="00DD08E1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  <w:szCs w:val="22"/>
                <w:lang w:val="en"/>
              </w:rPr>
            </w:pPr>
            <w:r>
              <w:rPr>
                <w:rFonts w:ascii="Arial" w:hAnsi="Arial"/>
                <w:sz w:val="22"/>
                <w:szCs w:val="22"/>
                <w:lang w:val="en"/>
              </w:rPr>
              <w:t>6 pinnies or colored wrist bands per 12 students</w:t>
            </w:r>
          </w:p>
          <w:p w14:paraId="067B7F0B" w14:textId="51A716A2" w:rsidR="00DD08E1" w:rsidRDefault="00DD08E1" w:rsidP="00DD08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FFC">
              <w:rPr>
                <w:rFonts w:ascii="Arial" w:hAnsi="Arial" w:cs="Arial"/>
                <w:b/>
                <w:sz w:val="22"/>
                <w:szCs w:val="22"/>
              </w:rPr>
              <w:t>Set-Up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AC58CBB" w14:textId="5FCDDE8B" w:rsidR="00DD08E1" w:rsidRPr="00EB0780" w:rsidRDefault="00DD08E1" w:rsidP="00DD08E1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  <w:lang w:val="en"/>
              </w:rPr>
            </w:pPr>
            <w:r w:rsidRPr="00EB0780">
              <w:rPr>
                <w:rFonts w:ascii="Arial" w:hAnsi="Arial"/>
                <w:sz w:val="22"/>
                <w:szCs w:val="22"/>
                <w:lang w:val="en"/>
              </w:rPr>
              <w:t xml:space="preserve">Create </w:t>
            </w:r>
            <w:r w:rsidR="00FF656B">
              <w:rPr>
                <w:rFonts w:ascii="Arial" w:hAnsi="Arial"/>
                <w:sz w:val="22"/>
                <w:szCs w:val="22"/>
                <w:lang w:val="en"/>
              </w:rPr>
              <w:t>a large activity area using large cones.</w:t>
            </w:r>
            <w:r w:rsidRPr="00EB0780">
              <w:rPr>
                <w:rFonts w:ascii="Arial" w:hAnsi="Arial"/>
                <w:sz w:val="22"/>
                <w:szCs w:val="22"/>
                <w:lang w:val="en"/>
              </w:rPr>
              <w:t xml:space="preserve"> </w:t>
            </w:r>
          </w:p>
          <w:p w14:paraId="17B4C391" w14:textId="6DB00CFA" w:rsidR="00DD08E1" w:rsidRPr="00EB0780" w:rsidRDefault="00FF656B" w:rsidP="00DD08E1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  <w:lang w:val="en"/>
              </w:rPr>
            </w:pPr>
            <w:r>
              <w:rPr>
                <w:rFonts w:ascii="Arial" w:hAnsi="Arial"/>
                <w:sz w:val="22"/>
                <w:szCs w:val="22"/>
                <w:lang w:val="en"/>
              </w:rPr>
              <w:t>Set up goals 5-8 feet from each end line.</w:t>
            </w:r>
          </w:p>
          <w:p w14:paraId="0CBF5F28" w14:textId="7FCBC4B9" w:rsidR="00DD08E1" w:rsidRDefault="00FF656B" w:rsidP="00DD08E1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  <w:lang w:val="en"/>
              </w:rPr>
            </w:pPr>
            <w:r>
              <w:rPr>
                <w:rFonts w:ascii="Arial" w:hAnsi="Arial"/>
                <w:sz w:val="22"/>
                <w:szCs w:val="22"/>
                <w:lang w:val="en"/>
              </w:rPr>
              <w:t>Create a shooting circle around each goal using spot markers.</w:t>
            </w:r>
          </w:p>
          <w:p w14:paraId="61027E8D" w14:textId="77777777" w:rsidR="00912340" w:rsidRDefault="00FF656B" w:rsidP="0014121F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  <w:lang w:val="en"/>
              </w:rPr>
            </w:pPr>
            <w:r>
              <w:rPr>
                <w:rFonts w:ascii="Arial" w:hAnsi="Arial"/>
                <w:sz w:val="22"/>
                <w:szCs w:val="22"/>
                <w:lang w:val="en"/>
              </w:rPr>
              <w:t>Create teams of 6 students, with 2 teams beginning in each activity space.</w:t>
            </w:r>
          </w:p>
          <w:p w14:paraId="26A39777" w14:textId="10F1137B" w:rsidR="00FF656B" w:rsidRPr="0014121F" w:rsidRDefault="00FF656B" w:rsidP="0014121F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  <w:lang w:val="en"/>
              </w:rPr>
            </w:pPr>
            <w:r>
              <w:rPr>
                <w:rFonts w:ascii="Arial" w:hAnsi="Arial"/>
                <w:sz w:val="22"/>
                <w:szCs w:val="22"/>
                <w:lang w:val="en"/>
              </w:rPr>
              <w:t xml:space="preserve">One team in each activity area will begin wearing pinnies or colored wrist bands. </w:t>
            </w:r>
          </w:p>
        </w:tc>
        <w:tc>
          <w:tcPr>
            <w:tcW w:w="5130" w:type="dxa"/>
            <w:vMerge/>
          </w:tcPr>
          <w:p w14:paraId="6CF67C5B" w14:textId="77777777" w:rsidR="009F70CC" w:rsidRDefault="009F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5C2788B7" w14:textId="77777777" w:rsidTr="0055332F">
        <w:trPr>
          <w:gridAfter w:val="1"/>
          <w:wAfter w:w="162" w:type="dxa"/>
        </w:trPr>
        <w:tc>
          <w:tcPr>
            <w:tcW w:w="10440" w:type="dxa"/>
            <w:gridSpan w:val="3"/>
            <w:shd w:val="clear" w:color="auto" w:fill="2F5496" w:themeFill="accent1" w:themeFillShade="BF"/>
          </w:tcPr>
          <w:p w14:paraId="706E8D16" w14:textId="52630F89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ACTIVITY PROCEDURES</w:t>
            </w:r>
          </w:p>
        </w:tc>
      </w:tr>
      <w:tr w:rsidR="009F70CC" w14:paraId="0C90E63F" w14:textId="77777777" w:rsidTr="00DD08E1">
        <w:trPr>
          <w:gridBefore w:val="1"/>
          <w:wBefore w:w="162" w:type="dxa"/>
        </w:trPr>
        <w:tc>
          <w:tcPr>
            <w:tcW w:w="10440" w:type="dxa"/>
            <w:gridSpan w:val="3"/>
          </w:tcPr>
          <w:p w14:paraId="0C83A919" w14:textId="692B4CDF" w:rsidR="00556F57" w:rsidRDefault="00556F57" w:rsidP="00556F57">
            <w:pPr>
              <w:pStyle w:val="Header"/>
              <w:numPr>
                <w:ilvl w:val="0"/>
                <w:numId w:val="38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This activity is called Ultimate Frolf</w:t>
            </w:r>
            <w:r w:rsidR="00CE08A5">
              <w:rPr>
                <w:rFonts w:ascii="Arial" w:hAnsi="Arial"/>
                <w:sz w:val="22"/>
                <w:szCs w:val="22"/>
              </w:rPr>
              <w:t>, which is played similarly to Team Handball but with a foam disc</w:t>
            </w:r>
            <w:r w:rsidRPr="0069789B">
              <w:rPr>
                <w:rFonts w:ascii="Arial" w:hAnsi="Arial"/>
                <w:sz w:val="22"/>
                <w:szCs w:val="22"/>
              </w:rPr>
              <w:t>. The object of the game is for your team to score more points than your opponent scores before the stop signal.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69789B">
              <w:rPr>
                <w:rFonts w:ascii="Arial" w:hAnsi="Arial"/>
                <w:sz w:val="22"/>
                <w:szCs w:val="22"/>
              </w:rPr>
              <w:t>You’ll use the skills and strategies we’ve learned in previous activities to work as a team on both offense and defense.</w:t>
            </w:r>
          </w:p>
          <w:p w14:paraId="31FAE3FF" w14:textId="77777777" w:rsidR="00556F57" w:rsidRPr="0069789B" w:rsidRDefault="00556F57" w:rsidP="00556F57">
            <w:pPr>
              <w:pStyle w:val="Header"/>
              <w:numPr>
                <w:ilvl w:val="0"/>
                <w:numId w:val="38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69789B">
              <w:rPr>
                <w:rFonts w:ascii="Arial" w:hAnsi="Arial"/>
                <w:sz w:val="22"/>
                <w:szCs w:val="22"/>
              </w:rPr>
              <w:t>There are a few important rules:</w:t>
            </w:r>
          </w:p>
          <w:p w14:paraId="03084ED1" w14:textId="7B7759DD" w:rsidR="00CE08A5" w:rsidRPr="0069789B" w:rsidRDefault="00CE08A5" w:rsidP="00CE08A5">
            <w:pPr>
              <w:pStyle w:val="Header"/>
              <w:numPr>
                <w:ilvl w:val="0"/>
                <w:numId w:val="4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point is scored each time the disc goes in the other team’s goal.</w:t>
            </w:r>
          </w:p>
          <w:p w14:paraId="01098528" w14:textId="736E306D" w:rsidR="00556F57" w:rsidRPr="0069789B" w:rsidRDefault="00556F57" w:rsidP="00CE08A5">
            <w:pPr>
              <w:pStyle w:val="Header"/>
              <w:numPr>
                <w:ilvl w:val="0"/>
                <w:numId w:val="42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69789B">
              <w:rPr>
                <w:rFonts w:ascii="Arial" w:hAnsi="Arial"/>
                <w:sz w:val="22"/>
                <w:szCs w:val="22"/>
              </w:rPr>
              <w:t>Play begins with a throw from midfield: the starting player stands at midfield and passes to a teammate. This starts the game and is the way players should restart play after each goal.</w:t>
            </w:r>
          </w:p>
          <w:p w14:paraId="65460900" w14:textId="623A7F00" w:rsidR="00556F57" w:rsidRPr="0069789B" w:rsidRDefault="00556F57" w:rsidP="00CE08A5">
            <w:pPr>
              <w:pStyle w:val="Header"/>
              <w:numPr>
                <w:ilvl w:val="0"/>
                <w:numId w:val="42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69789B">
              <w:rPr>
                <w:rFonts w:ascii="Arial" w:hAnsi="Arial"/>
                <w:sz w:val="22"/>
                <w:szCs w:val="22"/>
              </w:rPr>
              <w:t xml:space="preserve">If the </w:t>
            </w:r>
            <w:r w:rsidR="00EE6A0D">
              <w:rPr>
                <w:rFonts w:ascii="Arial" w:hAnsi="Arial"/>
                <w:sz w:val="22"/>
                <w:szCs w:val="22"/>
              </w:rPr>
              <w:t>disc</w:t>
            </w:r>
            <w:r w:rsidR="00EE6A0D" w:rsidRPr="0069789B">
              <w:rPr>
                <w:rFonts w:ascii="Arial" w:hAnsi="Arial"/>
                <w:sz w:val="22"/>
                <w:szCs w:val="22"/>
              </w:rPr>
              <w:t xml:space="preserve"> </w:t>
            </w:r>
            <w:r w:rsidRPr="0069789B">
              <w:rPr>
                <w:rFonts w:ascii="Arial" w:hAnsi="Arial"/>
                <w:sz w:val="22"/>
                <w:szCs w:val="22"/>
              </w:rPr>
              <w:t xml:space="preserve">goes out of bounds, restart with a throw-in: a player standing on the </w:t>
            </w:r>
            <w:r w:rsidR="00CE08A5" w:rsidRPr="0069789B">
              <w:rPr>
                <w:rFonts w:ascii="Arial" w:hAnsi="Arial"/>
                <w:sz w:val="22"/>
                <w:szCs w:val="22"/>
              </w:rPr>
              <w:t>sideline</w:t>
            </w:r>
            <w:r w:rsidRPr="0069789B">
              <w:rPr>
                <w:rFonts w:ascii="Arial" w:hAnsi="Arial"/>
                <w:sz w:val="22"/>
                <w:szCs w:val="22"/>
              </w:rPr>
              <w:t xml:space="preserve"> or end line throws </w:t>
            </w:r>
            <w:r w:rsidR="00CE08A5">
              <w:rPr>
                <w:rFonts w:ascii="Arial" w:hAnsi="Arial"/>
                <w:sz w:val="22"/>
                <w:szCs w:val="22"/>
              </w:rPr>
              <w:t xml:space="preserve">the foam disc </w:t>
            </w:r>
            <w:r w:rsidRPr="0069789B">
              <w:rPr>
                <w:rFonts w:ascii="Arial" w:hAnsi="Arial"/>
                <w:sz w:val="22"/>
                <w:szCs w:val="22"/>
              </w:rPr>
              <w:t>to a teammate who is in bounds.</w:t>
            </w:r>
          </w:p>
          <w:p w14:paraId="4AD42B0E" w14:textId="77777777" w:rsidR="00556F57" w:rsidRPr="0069789B" w:rsidRDefault="00556F57" w:rsidP="00CE08A5">
            <w:pPr>
              <w:pStyle w:val="Header"/>
              <w:numPr>
                <w:ilvl w:val="0"/>
                <w:numId w:val="42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69789B">
              <w:rPr>
                <w:rFonts w:ascii="Arial" w:hAnsi="Arial"/>
                <w:sz w:val="22"/>
                <w:szCs w:val="22"/>
              </w:rPr>
              <w:t>Defense must be 5 paces away from the player performing every throw-off and throw-in.</w:t>
            </w:r>
          </w:p>
          <w:p w14:paraId="48848629" w14:textId="2737B4E0" w:rsidR="00556F57" w:rsidRPr="0069789B" w:rsidRDefault="00556F57" w:rsidP="00CE08A5">
            <w:pPr>
              <w:pStyle w:val="Header"/>
              <w:numPr>
                <w:ilvl w:val="0"/>
                <w:numId w:val="42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69789B">
              <w:rPr>
                <w:rFonts w:ascii="Arial" w:hAnsi="Arial"/>
                <w:sz w:val="22"/>
                <w:szCs w:val="22"/>
              </w:rPr>
              <w:t xml:space="preserve">No contact between players is allowed. Defense must stay an arms-length from the player with the </w:t>
            </w:r>
            <w:r w:rsidR="00CE08A5">
              <w:rPr>
                <w:rFonts w:ascii="Arial" w:hAnsi="Arial"/>
                <w:sz w:val="22"/>
                <w:szCs w:val="22"/>
              </w:rPr>
              <w:t>disc</w:t>
            </w:r>
            <w:r w:rsidRPr="0069789B">
              <w:rPr>
                <w:rFonts w:ascii="Arial" w:hAnsi="Arial"/>
                <w:sz w:val="22"/>
                <w:szCs w:val="22"/>
              </w:rPr>
              <w:t>.</w:t>
            </w:r>
          </w:p>
          <w:p w14:paraId="1F1BB713" w14:textId="5EA4E54A" w:rsidR="00556F57" w:rsidRPr="0069789B" w:rsidRDefault="00556F57" w:rsidP="00CE08A5">
            <w:pPr>
              <w:pStyle w:val="Header"/>
              <w:numPr>
                <w:ilvl w:val="0"/>
                <w:numId w:val="42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69789B">
              <w:rPr>
                <w:rFonts w:ascii="Arial" w:hAnsi="Arial"/>
                <w:sz w:val="22"/>
                <w:szCs w:val="22"/>
              </w:rPr>
              <w:t xml:space="preserve">Defense cannot touch the </w:t>
            </w:r>
            <w:r w:rsidR="00CE08A5">
              <w:rPr>
                <w:rFonts w:ascii="Arial" w:hAnsi="Arial"/>
                <w:sz w:val="22"/>
                <w:szCs w:val="22"/>
              </w:rPr>
              <w:t>disc</w:t>
            </w:r>
            <w:r w:rsidRPr="0069789B">
              <w:rPr>
                <w:rFonts w:ascii="Arial" w:hAnsi="Arial"/>
                <w:sz w:val="22"/>
                <w:szCs w:val="22"/>
              </w:rPr>
              <w:t xml:space="preserve"> when an offensive player has control.</w:t>
            </w:r>
          </w:p>
          <w:p w14:paraId="054B2820" w14:textId="77777777" w:rsidR="00556F57" w:rsidRPr="0069789B" w:rsidRDefault="00556F57" w:rsidP="00CE08A5">
            <w:pPr>
              <w:pStyle w:val="Header"/>
              <w:numPr>
                <w:ilvl w:val="0"/>
                <w:numId w:val="42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69789B">
              <w:rPr>
                <w:rFonts w:ascii="Arial" w:hAnsi="Arial"/>
                <w:sz w:val="22"/>
                <w:szCs w:val="22"/>
              </w:rPr>
              <w:t>Passes and shots can be intercepted/knocked down with hands and arms.</w:t>
            </w:r>
          </w:p>
          <w:p w14:paraId="3EC7A850" w14:textId="2C299B6C" w:rsidR="009F70CC" w:rsidRPr="00CE08A5" w:rsidRDefault="00556F57" w:rsidP="00CE08A5">
            <w:pPr>
              <w:pStyle w:val="Header"/>
              <w:numPr>
                <w:ilvl w:val="0"/>
                <w:numId w:val="42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Offense can</w:t>
            </w:r>
            <w:r w:rsidRPr="0069789B">
              <w:rPr>
                <w:rFonts w:ascii="Arial" w:hAnsi="Arial"/>
                <w:sz w:val="22"/>
                <w:szCs w:val="22"/>
              </w:rPr>
              <w:t xml:space="preserve"> take 3 steps with the </w:t>
            </w:r>
            <w:r w:rsidR="00CE08A5">
              <w:rPr>
                <w:rFonts w:ascii="Arial" w:hAnsi="Arial"/>
                <w:sz w:val="22"/>
                <w:szCs w:val="22"/>
              </w:rPr>
              <w:t>disc</w:t>
            </w:r>
            <w:r w:rsidRPr="0069789B">
              <w:rPr>
                <w:rFonts w:ascii="Arial" w:hAnsi="Arial"/>
                <w:sz w:val="22"/>
                <w:szCs w:val="22"/>
              </w:rPr>
              <w:t xml:space="preserve"> and/or hold the </w:t>
            </w:r>
            <w:r w:rsidR="00CE08A5">
              <w:rPr>
                <w:rFonts w:ascii="Arial" w:hAnsi="Arial"/>
                <w:sz w:val="22"/>
                <w:szCs w:val="22"/>
              </w:rPr>
              <w:t>disc</w:t>
            </w:r>
            <w:r w:rsidRPr="0069789B">
              <w:rPr>
                <w:rFonts w:ascii="Arial" w:hAnsi="Arial"/>
                <w:sz w:val="22"/>
                <w:szCs w:val="22"/>
              </w:rPr>
              <w:t xml:space="preserve"> for no more than 3 se</w:t>
            </w:r>
            <w:r>
              <w:rPr>
                <w:rFonts w:ascii="Arial" w:hAnsi="Arial"/>
                <w:sz w:val="22"/>
                <w:szCs w:val="22"/>
              </w:rPr>
              <w:t>conds</w:t>
            </w:r>
            <w:r w:rsidRPr="0069789B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9F70CC" w14:paraId="3071A488" w14:textId="77777777" w:rsidTr="0055332F">
        <w:trPr>
          <w:gridAfter w:val="1"/>
          <w:wAfter w:w="162" w:type="dxa"/>
        </w:trPr>
        <w:tc>
          <w:tcPr>
            <w:tcW w:w="10440" w:type="dxa"/>
            <w:gridSpan w:val="3"/>
            <w:shd w:val="clear" w:color="auto" w:fill="2F5496" w:themeFill="accent1" w:themeFillShade="BF"/>
          </w:tcPr>
          <w:p w14:paraId="2DDDC8EB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GRADE LEVEL PROGRESSION</w:t>
            </w:r>
          </w:p>
        </w:tc>
      </w:tr>
      <w:tr w:rsidR="009F70CC" w14:paraId="1B090BF2" w14:textId="77777777" w:rsidTr="00DD08E1">
        <w:trPr>
          <w:gridAfter w:val="1"/>
          <w:wAfter w:w="162" w:type="dxa"/>
        </w:trPr>
        <w:tc>
          <w:tcPr>
            <w:tcW w:w="10440" w:type="dxa"/>
            <w:gridSpan w:val="3"/>
          </w:tcPr>
          <w:p w14:paraId="12C1C1FC" w14:textId="40CB2ED5" w:rsidR="009F70CC" w:rsidRDefault="004A1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Level 1: </w:t>
            </w:r>
            <w:r w:rsidR="00547913">
              <w:rPr>
                <w:rFonts w:ascii="Arial" w:eastAsia="Arial" w:hAnsi="Arial" w:cs="Arial"/>
                <w:color w:val="000000"/>
                <w:sz w:val="22"/>
                <w:szCs w:val="22"/>
              </w:rPr>
              <w:t>Complete activity as described above.</w:t>
            </w:r>
            <w:r w:rsidR="0005006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Challenge teams to work on building trust by communicating with respect during the game.</w:t>
            </w:r>
          </w:p>
          <w:p w14:paraId="425391B1" w14:textId="2A215296" w:rsidR="009F70CC" w:rsidRPr="00912340" w:rsidRDefault="004A1000" w:rsidP="009123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Level 2: </w:t>
            </w:r>
            <w:r w:rsidR="00CE08A5">
              <w:rPr>
                <w:rFonts w:ascii="Arial" w:eastAsia="Arial" w:hAnsi="Arial" w:cs="Arial"/>
                <w:color w:val="000000"/>
                <w:sz w:val="22"/>
                <w:szCs w:val="22"/>
              </w:rPr>
              <w:t>Change possession if the ball hits the ground after a pass (a shot at the goal is not considered a pass).</w:t>
            </w:r>
          </w:p>
        </w:tc>
      </w:tr>
      <w:tr w:rsidR="009F70CC" w14:paraId="5C18D3E3" w14:textId="77777777" w:rsidTr="0055332F">
        <w:trPr>
          <w:gridAfter w:val="1"/>
          <w:wAfter w:w="162" w:type="dxa"/>
        </w:trPr>
        <w:tc>
          <w:tcPr>
            <w:tcW w:w="10440" w:type="dxa"/>
            <w:gridSpan w:val="3"/>
            <w:shd w:val="clear" w:color="auto" w:fill="2F5496" w:themeFill="accent1" w:themeFillShade="BF"/>
          </w:tcPr>
          <w:p w14:paraId="451BF1D2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TEACHING CUES</w:t>
            </w:r>
          </w:p>
        </w:tc>
      </w:tr>
      <w:tr w:rsidR="009F70CC" w14:paraId="01C18E98" w14:textId="77777777" w:rsidTr="00DD08E1">
        <w:trPr>
          <w:gridAfter w:val="1"/>
          <w:wAfter w:w="162" w:type="dxa"/>
        </w:trPr>
        <w:tc>
          <w:tcPr>
            <w:tcW w:w="10440" w:type="dxa"/>
            <w:gridSpan w:val="3"/>
          </w:tcPr>
          <w:p w14:paraId="09D8C84D" w14:textId="77777777" w:rsidR="00F919C8" w:rsidRPr="007B14AD" w:rsidRDefault="00F919C8" w:rsidP="00F919C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B14A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Cue 1: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Move quickly when switching between offense and defense to get into position. </w:t>
            </w:r>
          </w:p>
          <w:p w14:paraId="7CCA8E49" w14:textId="1577AE5E" w:rsidR="009F70CC" w:rsidRPr="00050064" w:rsidRDefault="00F919C8" w:rsidP="0005006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B14A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Cue 2: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Use </w:t>
            </w:r>
            <w:r w:rsidR="00050064">
              <w:rPr>
                <w:rFonts w:ascii="Arial" w:eastAsia="Arial" w:hAnsi="Arial" w:cs="Arial"/>
                <w:sz w:val="22"/>
                <w:szCs w:val="22"/>
              </w:rPr>
              <w:t xml:space="preserve">positive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communication to </w:t>
            </w:r>
            <w:r w:rsidR="00050064">
              <w:rPr>
                <w:rFonts w:ascii="Arial" w:eastAsia="Arial" w:hAnsi="Arial" w:cs="Arial"/>
                <w:sz w:val="22"/>
                <w:szCs w:val="22"/>
              </w:rPr>
              <w:t xml:space="preserve">encourage teammates and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help your team work together. </w:t>
            </w:r>
          </w:p>
        </w:tc>
      </w:tr>
    </w:tbl>
    <w:p w14:paraId="339568B9" w14:textId="01C1898A" w:rsidR="009F70CC" w:rsidRDefault="00C940E5" w:rsidP="0091234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ULTIMATE FROLF</w:t>
      </w:r>
      <w:r w:rsidR="00670657">
        <w:rPr>
          <w:rFonts w:ascii="Arial" w:eastAsia="Arial" w:hAnsi="Arial" w:cs="Arial"/>
          <w:b/>
          <w:sz w:val="22"/>
          <w:szCs w:val="22"/>
        </w:rPr>
        <w:t xml:space="preserve"> </w:t>
      </w:r>
      <w:r w:rsidR="00670657">
        <w:rPr>
          <w:rFonts w:ascii="Arial" w:eastAsia="Arial" w:hAnsi="Arial" w:cs="Arial"/>
          <w:sz w:val="20"/>
          <w:szCs w:val="20"/>
        </w:rPr>
        <w:t>(continued…)</w:t>
      </w:r>
    </w:p>
    <w:p w14:paraId="05DF41A6" w14:textId="77777777" w:rsidR="009F70CC" w:rsidRDefault="009F70CC">
      <w:pPr>
        <w:rPr>
          <w:rFonts w:ascii="Arial" w:eastAsia="Arial" w:hAnsi="Arial" w:cs="Arial"/>
          <w:sz w:val="10"/>
          <w:szCs w:val="10"/>
        </w:rPr>
      </w:pPr>
    </w:p>
    <w:tbl>
      <w:tblPr>
        <w:tblStyle w:val="aa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9F70CC" w14:paraId="7B20AC5C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60E638DF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UNIVERSAL DESIGN FOR LEARNING</w:t>
            </w:r>
          </w:p>
        </w:tc>
      </w:tr>
      <w:tr w:rsidR="009F70CC" w14:paraId="51E5ACA9" w14:textId="77777777">
        <w:tc>
          <w:tcPr>
            <w:tcW w:w="10440" w:type="dxa"/>
          </w:tcPr>
          <w:p w14:paraId="1C6CB05D" w14:textId="77777777" w:rsidR="00F919C8" w:rsidRPr="00A07307" w:rsidRDefault="00F919C8" w:rsidP="00F919C8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1: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Increase/decrease the size of the activity space as needed.</w:t>
            </w:r>
          </w:p>
          <w:p w14:paraId="10B69D74" w14:textId="77777777" w:rsidR="00F919C8" w:rsidRPr="00BE17E1" w:rsidRDefault="00F919C8" w:rsidP="00F919C8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2: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Use modified equipment as needed.</w:t>
            </w:r>
          </w:p>
          <w:p w14:paraId="48C3316C" w14:textId="77777777" w:rsidR="00F919C8" w:rsidRDefault="00F919C8" w:rsidP="00F919C8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3: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Use verbal cues and visual aids, along with demonstrations.</w:t>
            </w:r>
          </w:p>
          <w:p w14:paraId="034BE49D" w14:textId="77777777" w:rsidR="00F919C8" w:rsidRPr="004920BA" w:rsidRDefault="00F919C8" w:rsidP="00F919C8">
            <w:pPr>
              <w:numPr>
                <w:ilvl w:val="0"/>
                <w:numId w:val="7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UDL 4: </w:t>
            </w:r>
            <w:r>
              <w:rPr>
                <w:rFonts w:ascii="Arial" w:eastAsia="Arial" w:hAnsi="Arial" w:cs="Arial"/>
                <w:sz w:val="22"/>
                <w:szCs w:val="22"/>
              </w:rPr>
              <w:t>Use peer partners as appropriate.</w:t>
            </w:r>
          </w:p>
          <w:p w14:paraId="118E0F7D" w14:textId="77777777" w:rsidR="00F919C8" w:rsidRPr="00A13803" w:rsidRDefault="00F919C8" w:rsidP="00F919C8">
            <w:pPr>
              <w:numPr>
                <w:ilvl w:val="0"/>
                <w:numId w:val="7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UDL 5: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Allow teammates to hand ball off rather than passing/tossing if needed.</w:t>
            </w:r>
          </w:p>
          <w:p w14:paraId="07A4A1F3" w14:textId="77777777" w:rsidR="009F70CC" w:rsidRDefault="009F70C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55176747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731DB0E0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ACADEMIC LANGUAGE</w:t>
            </w:r>
          </w:p>
        </w:tc>
      </w:tr>
      <w:tr w:rsidR="009F70CC" w14:paraId="14386C79" w14:textId="77777777">
        <w:tc>
          <w:tcPr>
            <w:tcW w:w="10440" w:type="dxa"/>
          </w:tcPr>
          <w:p w14:paraId="5094FFC6" w14:textId="77777777" w:rsidR="00C4702D" w:rsidRDefault="00C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DE1E9D4" w14:textId="3C92DF67" w:rsidR="009F70CC" w:rsidRDefault="00F91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Movement Concepts, </w:t>
            </w:r>
            <w:r w:rsidR="00AF71B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Trust, Communication,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Strategy</w:t>
            </w:r>
          </w:p>
          <w:p w14:paraId="5ED45E74" w14:textId="77777777" w:rsidR="009F70CC" w:rsidRDefault="009F7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2636B2A5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53A619C0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PRIORITY OUTCOMES</w:t>
            </w:r>
          </w:p>
        </w:tc>
      </w:tr>
      <w:tr w:rsidR="009F70CC" w14:paraId="003CD6FB" w14:textId="77777777">
        <w:tc>
          <w:tcPr>
            <w:tcW w:w="10440" w:type="dxa"/>
          </w:tcPr>
          <w:p w14:paraId="4A0C0ADA" w14:textId="77777777" w:rsidR="00B279FB" w:rsidRDefault="00B279FB" w:rsidP="00FC04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ADE2C36" w14:textId="6BC39A87" w:rsidR="00FC0424" w:rsidRDefault="00B279FB" w:rsidP="00FC04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Movement Concepts</w:t>
            </w:r>
            <w:r w:rsidR="00FC0424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2852DEC6" w14:textId="3D716CEB" w:rsidR="00FC0424" w:rsidRDefault="00FC0424" w:rsidP="00FC04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(Grades 9-12) </w:t>
            </w:r>
            <w:r w:rsidR="00B279F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Uses movement concepts and principles to analyze and improve performance of self and others in a selected skill. </w:t>
            </w:r>
          </w:p>
          <w:p w14:paraId="25DF3D3B" w14:textId="77777777" w:rsidR="009F70CC" w:rsidRDefault="009F70CC">
            <w:pPr>
              <w:ind w:left="6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36E168A6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391006CB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DEBRIEF QUESTIONS</w:t>
            </w:r>
          </w:p>
        </w:tc>
      </w:tr>
      <w:tr w:rsidR="009F70CC" w14:paraId="0C2CF96D" w14:textId="77777777">
        <w:tc>
          <w:tcPr>
            <w:tcW w:w="10440" w:type="dxa"/>
          </w:tcPr>
          <w:p w14:paraId="2E78CFAB" w14:textId="77777777" w:rsidR="00B279FB" w:rsidRPr="00B279FB" w:rsidRDefault="00B279FB" w:rsidP="00B279FB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ind w:left="429"/>
              <w:rPr>
                <w:rFonts w:ascii="Arial" w:hAnsi="Arial"/>
                <w:sz w:val="22"/>
                <w:szCs w:val="22"/>
              </w:rPr>
            </w:pPr>
          </w:p>
          <w:p w14:paraId="43CDB9AB" w14:textId="3F2D4505" w:rsidR="00CE08A5" w:rsidRPr="00B279FB" w:rsidRDefault="00CE08A5" w:rsidP="00B279F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B279FB">
              <w:rPr>
                <w:rFonts w:ascii="Arial" w:hAnsi="Arial" w:cs="Arial"/>
                <w:b/>
                <w:sz w:val="22"/>
                <w:szCs w:val="22"/>
              </w:rPr>
              <w:t xml:space="preserve">DOK1: </w:t>
            </w:r>
            <w:r w:rsidR="00050064" w:rsidRPr="00050064">
              <w:rPr>
                <w:rFonts w:ascii="Arial" w:hAnsi="Arial" w:cs="Arial"/>
                <w:sz w:val="22"/>
                <w:szCs w:val="22"/>
              </w:rPr>
              <w:t>What is trust and why is trust an important part of being a team?</w:t>
            </w:r>
          </w:p>
          <w:p w14:paraId="70601667" w14:textId="71685AC5" w:rsidR="00050064" w:rsidRDefault="00CE08A5" w:rsidP="0005006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B279FB">
              <w:rPr>
                <w:rFonts w:ascii="Arial" w:hAnsi="Arial" w:cs="Arial"/>
                <w:b/>
                <w:sz w:val="22"/>
                <w:szCs w:val="22"/>
              </w:rPr>
              <w:t xml:space="preserve">DOK 2: </w:t>
            </w:r>
            <w:r w:rsidR="00050064" w:rsidRPr="00050064">
              <w:rPr>
                <w:rFonts w:ascii="Arial" w:hAnsi="Arial" w:cs="Arial"/>
                <w:sz w:val="22"/>
                <w:szCs w:val="22"/>
              </w:rPr>
              <w:t xml:space="preserve">What does it look like </w:t>
            </w:r>
            <w:r w:rsidR="00050064">
              <w:rPr>
                <w:rFonts w:ascii="Arial" w:hAnsi="Arial" w:cs="Arial"/>
                <w:sz w:val="22"/>
                <w:szCs w:val="22"/>
              </w:rPr>
              <w:t>to be</w:t>
            </w:r>
            <w:r w:rsidR="00050064" w:rsidRPr="00050064">
              <w:rPr>
                <w:rFonts w:ascii="Arial" w:hAnsi="Arial" w:cs="Arial"/>
                <w:sz w:val="22"/>
                <w:szCs w:val="22"/>
              </w:rPr>
              <w:t xml:space="preserve"> open to trusting others</w:t>
            </w:r>
            <w:r w:rsidR="00050064">
              <w:rPr>
                <w:rFonts w:ascii="Arial" w:hAnsi="Arial" w:cs="Arial"/>
                <w:sz w:val="22"/>
                <w:szCs w:val="22"/>
              </w:rPr>
              <w:t xml:space="preserve"> on your team</w:t>
            </w:r>
            <w:r w:rsidR="00050064" w:rsidRPr="00050064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11693543" w14:textId="70928445" w:rsidR="009F70CC" w:rsidRPr="00050064" w:rsidRDefault="00CE08A5" w:rsidP="0005006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B279FB">
              <w:rPr>
                <w:rFonts w:ascii="Arial" w:hAnsi="Arial" w:cs="Arial"/>
                <w:b/>
                <w:sz w:val="22"/>
                <w:szCs w:val="22"/>
              </w:rPr>
              <w:t xml:space="preserve">DOK 3: </w:t>
            </w:r>
            <w:r w:rsidR="00050064">
              <w:rPr>
                <w:rFonts w:ascii="Arial" w:hAnsi="Arial" w:cs="Arial"/>
                <w:sz w:val="22"/>
                <w:szCs w:val="22"/>
              </w:rPr>
              <w:t>Describe a scenario</w:t>
            </w:r>
            <w:r w:rsidR="00050064" w:rsidRPr="00050064">
              <w:rPr>
                <w:rFonts w:ascii="Arial" w:hAnsi="Arial" w:cs="Arial"/>
                <w:sz w:val="22"/>
                <w:szCs w:val="22"/>
              </w:rPr>
              <w:t xml:space="preserve"> when you </w:t>
            </w:r>
            <w:r w:rsidR="00050064">
              <w:rPr>
                <w:rFonts w:ascii="Arial" w:hAnsi="Arial" w:cs="Arial"/>
                <w:sz w:val="22"/>
                <w:szCs w:val="22"/>
              </w:rPr>
              <w:t>felt like you or a teammate were being</w:t>
            </w:r>
            <w:r w:rsidR="00050064" w:rsidRPr="00050064">
              <w:rPr>
                <w:rFonts w:ascii="Arial" w:hAnsi="Arial" w:cs="Arial"/>
                <w:sz w:val="22"/>
                <w:szCs w:val="22"/>
              </w:rPr>
              <w:t xml:space="preserve"> trustworthy</w:t>
            </w:r>
            <w:r w:rsidR="00050064">
              <w:rPr>
                <w:rFonts w:ascii="Arial" w:hAnsi="Arial" w:cs="Arial"/>
                <w:sz w:val="22"/>
                <w:szCs w:val="22"/>
              </w:rPr>
              <w:t xml:space="preserve"> during the game. How did it impact the overall success of your team?</w:t>
            </w:r>
          </w:p>
        </w:tc>
      </w:tr>
    </w:tbl>
    <w:p w14:paraId="346972E9" w14:textId="77777777" w:rsidR="009F70CC" w:rsidRDefault="009F70CC">
      <w:pPr>
        <w:rPr>
          <w:rFonts w:ascii="Arial" w:eastAsia="Arial" w:hAnsi="Arial" w:cs="Arial"/>
        </w:rPr>
      </w:pPr>
    </w:p>
    <w:p w14:paraId="4C6A23D8" w14:textId="06E12C2E" w:rsidR="009F70CC" w:rsidRDefault="009F70CC">
      <w:pPr>
        <w:rPr>
          <w:rFonts w:ascii="Arial" w:eastAsia="Arial" w:hAnsi="Arial" w:cs="Arial"/>
        </w:rPr>
      </w:pPr>
    </w:p>
    <w:sectPr w:rsidR="009F70CC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0D04" w14:textId="77777777" w:rsidR="00206AA9" w:rsidRDefault="00206AA9">
      <w:r>
        <w:separator/>
      </w:r>
    </w:p>
  </w:endnote>
  <w:endnote w:type="continuationSeparator" w:id="0">
    <w:p w14:paraId="53555BC9" w14:textId="77777777" w:rsidR="00206AA9" w:rsidRDefault="0020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3C4E" w14:textId="77777777" w:rsidR="009F70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C85A88" wp14:editId="5D743234">
          <wp:simplePos x="0" y="0"/>
          <wp:positionH relativeFrom="column">
            <wp:posOffset>60265</wp:posOffset>
          </wp:positionH>
          <wp:positionV relativeFrom="paragraph">
            <wp:posOffset>-93724</wp:posOffset>
          </wp:positionV>
          <wp:extent cx="6186099" cy="473497"/>
          <wp:effectExtent l="0" t="0" r="0" b="3175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099" cy="473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8C79" w14:textId="77777777" w:rsidR="00206AA9" w:rsidRDefault="00206AA9">
      <w:r>
        <w:separator/>
      </w:r>
    </w:p>
  </w:footnote>
  <w:footnote w:type="continuationSeparator" w:id="0">
    <w:p w14:paraId="14EFDE15" w14:textId="77777777" w:rsidR="00206AA9" w:rsidRDefault="0020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74C3" w14:textId="2B402D5D" w:rsidR="009F70CC" w:rsidRDefault="00000000" w:rsidP="001F4BDC">
    <w:pPr>
      <w:pBdr>
        <w:top w:val="nil"/>
        <w:left w:val="nil"/>
        <w:bottom w:val="nil"/>
        <w:right w:val="nil"/>
        <w:between w:val="nil"/>
      </w:pBdr>
      <w:tabs>
        <w:tab w:val="center" w:pos="496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2A6CEB" wp14:editId="710FD16F">
          <wp:simplePos x="0" y="0"/>
          <wp:positionH relativeFrom="column">
            <wp:posOffset>-172052</wp:posOffset>
          </wp:positionH>
          <wp:positionV relativeFrom="paragraph">
            <wp:posOffset>-134882</wp:posOffset>
          </wp:positionV>
          <wp:extent cx="6701559" cy="718024"/>
          <wp:effectExtent l="0" t="0" r="0" b="635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9" cy="718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BDC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75.25pt;height:175.25pt" o:bullet="t">
        <v:imagedata r:id="rId1" o:title="I-09_Checkmark"/>
      </v:shape>
    </w:pict>
  </w:numPicBullet>
  <w:abstractNum w:abstractNumId="0" w15:restartNumberingAfterBreak="0">
    <w:nsid w:val="01472749"/>
    <w:multiLevelType w:val="multilevel"/>
    <w:tmpl w:val="C720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66A"/>
    <w:multiLevelType w:val="hybridMultilevel"/>
    <w:tmpl w:val="8D125AB6"/>
    <w:lvl w:ilvl="0" w:tplc="8B5266D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4BF23BC"/>
    <w:multiLevelType w:val="multilevel"/>
    <w:tmpl w:val="4CF23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550CF8"/>
    <w:multiLevelType w:val="hybridMultilevel"/>
    <w:tmpl w:val="5082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51E57"/>
    <w:multiLevelType w:val="multilevel"/>
    <w:tmpl w:val="0CC8C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48558C"/>
    <w:multiLevelType w:val="hybridMultilevel"/>
    <w:tmpl w:val="94CE468C"/>
    <w:lvl w:ilvl="0" w:tplc="FD3ED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A0127"/>
    <w:multiLevelType w:val="hybridMultilevel"/>
    <w:tmpl w:val="9676D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7C56"/>
    <w:multiLevelType w:val="hybridMultilevel"/>
    <w:tmpl w:val="9C8E7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F704C0"/>
    <w:multiLevelType w:val="hybridMultilevel"/>
    <w:tmpl w:val="ED94D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231BE"/>
    <w:multiLevelType w:val="hybridMultilevel"/>
    <w:tmpl w:val="24FA17BE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F2AA1"/>
    <w:multiLevelType w:val="hybridMultilevel"/>
    <w:tmpl w:val="82FA1324"/>
    <w:lvl w:ilvl="0" w:tplc="92A66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873072"/>
    <w:multiLevelType w:val="hybridMultilevel"/>
    <w:tmpl w:val="730E5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C425C0"/>
    <w:multiLevelType w:val="hybridMultilevel"/>
    <w:tmpl w:val="A20AD3C2"/>
    <w:lvl w:ilvl="0" w:tplc="4774B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770EA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F026C9"/>
    <w:multiLevelType w:val="hybridMultilevel"/>
    <w:tmpl w:val="CEF41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B02A1F"/>
    <w:multiLevelType w:val="hybridMultilevel"/>
    <w:tmpl w:val="C784AD12"/>
    <w:lvl w:ilvl="0" w:tplc="3B7C8B1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A476A"/>
    <w:multiLevelType w:val="hybridMultilevel"/>
    <w:tmpl w:val="E73A2C58"/>
    <w:lvl w:ilvl="0" w:tplc="91D28D3A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38A26AA0"/>
    <w:multiLevelType w:val="hybridMultilevel"/>
    <w:tmpl w:val="714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B5B5CE5"/>
    <w:multiLevelType w:val="hybridMultilevel"/>
    <w:tmpl w:val="5D04DD48"/>
    <w:lvl w:ilvl="0" w:tplc="91D28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607525"/>
    <w:multiLevelType w:val="hybridMultilevel"/>
    <w:tmpl w:val="8F38DC56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677CD"/>
    <w:multiLevelType w:val="hybridMultilevel"/>
    <w:tmpl w:val="3C505DBA"/>
    <w:lvl w:ilvl="0" w:tplc="2A64B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638A9"/>
    <w:multiLevelType w:val="multilevel"/>
    <w:tmpl w:val="C114B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E747399"/>
    <w:multiLevelType w:val="hybridMultilevel"/>
    <w:tmpl w:val="0E789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160748"/>
    <w:multiLevelType w:val="hybridMultilevel"/>
    <w:tmpl w:val="2C5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A644E"/>
    <w:multiLevelType w:val="hybridMultilevel"/>
    <w:tmpl w:val="7AF0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605EBA"/>
    <w:multiLevelType w:val="hybridMultilevel"/>
    <w:tmpl w:val="29F0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1D1812"/>
    <w:multiLevelType w:val="hybridMultilevel"/>
    <w:tmpl w:val="1D84A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5D4F28"/>
    <w:multiLevelType w:val="hybridMultilevel"/>
    <w:tmpl w:val="EED4C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6A7971"/>
    <w:multiLevelType w:val="hybridMultilevel"/>
    <w:tmpl w:val="80A48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B3D33"/>
    <w:multiLevelType w:val="hybridMultilevel"/>
    <w:tmpl w:val="37A8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3F2A34"/>
    <w:multiLevelType w:val="hybridMultilevel"/>
    <w:tmpl w:val="6DAE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F5731C"/>
    <w:multiLevelType w:val="hybridMultilevel"/>
    <w:tmpl w:val="98940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535454">
    <w:abstractNumId w:val="11"/>
  </w:num>
  <w:num w:numId="2" w16cid:durableId="1781753425">
    <w:abstractNumId w:val="38"/>
  </w:num>
  <w:num w:numId="3" w16cid:durableId="1508596274">
    <w:abstractNumId w:val="0"/>
  </w:num>
  <w:num w:numId="4" w16cid:durableId="151529805">
    <w:abstractNumId w:val="29"/>
  </w:num>
  <w:num w:numId="5" w16cid:durableId="2129811452">
    <w:abstractNumId w:val="6"/>
  </w:num>
  <w:num w:numId="6" w16cid:durableId="2111899044">
    <w:abstractNumId w:val="41"/>
  </w:num>
  <w:num w:numId="7" w16cid:durableId="41905699">
    <w:abstractNumId w:val="24"/>
  </w:num>
  <w:num w:numId="8" w16cid:durableId="136604739">
    <w:abstractNumId w:val="1"/>
  </w:num>
  <w:num w:numId="9" w16cid:durableId="260189475">
    <w:abstractNumId w:val="10"/>
  </w:num>
  <w:num w:numId="10" w16cid:durableId="1510872186">
    <w:abstractNumId w:val="35"/>
  </w:num>
  <w:num w:numId="11" w16cid:durableId="1363284538">
    <w:abstractNumId w:val="14"/>
  </w:num>
  <w:num w:numId="12" w16cid:durableId="954407163">
    <w:abstractNumId w:val="7"/>
  </w:num>
  <w:num w:numId="13" w16cid:durableId="308170369">
    <w:abstractNumId w:val="36"/>
  </w:num>
  <w:num w:numId="14" w16cid:durableId="534198837">
    <w:abstractNumId w:val="9"/>
  </w:num>
  <w:num w:numId="15" w16cid:durableId="1751611670">
    <w:abstractNumId w:val="15"/>
  </w:num>
  <w:num w:numId="16" w16cid:durableId="1107120825">
    <w:abstractNumId w:val="30"/>
  </w:num>
  <w:num w:numId="17" w16cid:durableId="1975211058">
    <w:abstractNumId w:val="4"/>
  </w:num>
  <w:num w:numId="18" w16cid:durableId="188877378">
    <w:abstractNumId w:val="18"/>
  </w:num>
  <w:num w:numId="19" w16cid:durableId="911817579">
    <w:abstractNumId w:val="28"/>
  </w:num>
  <w:num w:numId="20" w16cid:durableId="683171948">
    <w:abstractNumId w:val="33"/>
  </w:num>
  <w:num w:numId="21" w16cid:durableId="124853544">
    <w:abstractNumId w:val="25"/>
  </w:num>
  <w:num w:numId="22" w16cid:durableId="415782398">
    <w:abstractNumId w:val="22"/>
  </w:num>
  <w:num w:numId="23" w16cid:durableId="130562596">
    <w:abstractNumId w:val="17"/>
  </w:num>
  <w:num w:numId="24" w16cid:durableId="1234315206">
    <w:abstractNumId w:val="5"/>
  </w:num>
  <w:num w:numId="25" w16cid:durableId="424496635">
    <w:abstractNumId w:val="16"/>
  </w:num>
  <w:num w:numId="26" w16cid:durableId="171190961">
    <w:abstractNumId w:val="43"/>
  </w:num>
  <w:num w:numId="27" w16cid:durableId="1958951960">
    <w:abstractNumId w:val="12"/>
  </w:num>
  <w:num w:numId="28" w16cid:durableId="381252328">
    <w:abstractNumId w:val="37"/>
  </w:num>
  <w:num w:numId="29" w16cid:durableId="1106121878">
    <w:abstractNumId w:val="26"/>
  </w:num>
  <w:num w:numId="30" w16cid:durableId="257910565">
    <w:abstractNumId w:val="32"/>
  </w:num>
  <w:num w:numId="31" w16cid:durableId="818808206">
    <w:abstractNumId w:val="19"/>
  </w:num>
  <w:num w:numId="32" w16cid:durableId="1600020052">
    <w:abstractNumId w:val="21"/>
  </w:num>
  <w:num w:numId="33" w16cid:durableId="114982604">
    <w:abstractNumId w:val="20"/>
  </w:num>
  <w:num w:numId="34" w16cid:durableId="292713594">
    <w:abstractNumId w:val="8"/>
  </w:num>
  <w:num w:numId="35" w16cid:durableId="1301351215">
    <w:abstractNumId w:val="23"/>
  </w:num>
  <w:num w:numId="36" w16cid:durableId="1648782553">
    <w:abstractNumId w:val="2"/>
  </w:num>
  <w:num w:numId="37" w16cid:durableId="1160805126">
    <w:abstractNumId w:val="27"/>
  </w:num>
  <w:num w:numId="38" w16cid:durableId="1604922661">
    <w:abstractNumId w:val="3"/>
  </w:num>
  <w:num w:numId="39" w16cid:durableId="1210068911">
    <w:abstractNumId w:val="13"/>
  </w:num>
  <w:num w:numId="40" w16cid:durableId="542257105">
    <w:abstractNumId w:val="40"/>
  </w:num>
  <w:num w:numId="41" w16cid:durableId="587547255">
    <w:abstractNumId w:val="39"/>
  </w:num>
  <w:num w:numId="42" w16cid:durableId="1272394588">
    <w:abstractNumId w:val="34"/>
  </w:num>
  <w:num w:numId="43" w16cid:durableId="849639076">
    <w:abstractNumId w:val="31"/>
  </w:num>
  <w:num w:numId="44" w16cid:durableId="125312485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CC"/>
    <w:rsid w:val="00012C99"/>
    <w:rsid w:val="00041123"/>
    <w:rsid w:val="00041170"/>
    <w:rsid w:val="00050064"/>
    <w:rsid w:val="00067E20"/>
    <w:rsid w:val="000911B7"/>
    <w:rsid w:val="000B54EF"/>
    <w:rsid w:val="000B62C6"/>
    <w:rsid w:val="000B6ECD"/>
    <w:rsid w:val="0014121F"/>
    <w:rsid w:val="00183554"/>
    <w:rsid w:val="00191556"/>
    <w:rsid w:val="001C2203"/>
    <w:rsid w:val="001E5B16"/>
    <w:rsid w:val="001E70AD"/>
    <w:rsid w:val="001F4BDC"/>
    <w:rsid w:val="00200465"/>
    <w:rsid w:val="00206AA9"/>
    <w:rsid w:val="00217069"/>
    <w:rsid w:val="00222A2C"/>
    <w:rsid w:val="002669CE"/>
    <w:rsid w:val="00273A0F"/>
    <w:rsid w:val="0027407B"/>
    <w:rsid w:val="002A51F2"/>
    <w:rsid w:val="002A72EB"/>
    <w:rsid w:val="002B1A23"/>
    <w:rsid w:val="002E6B6F"/>
    <w:rsid w:val="002F3535"/>
    <w:rsid w:val="003057B8"/>
    <w:rsid w:val="003061F3"/>
    <w:rsid w:val="00336BB9"/>
    <w:rsid w:val="003E1AE9"/>
    <w:rsid w:val="003F28FD"/>
    <w:rsid w:val="00430CB2"/>
    <w:rsid w:val="004619A7"/>
    <w:rsid w:val="004920BA"/>
    <w:rsid w:val="004A1000"/>
    <w:rsid w:val="004C151D"/>
    <w:rsid w:val="004C2495"/>
    <w:rsid w:val="004F3BA3"/>
    <w:rsid w:val="00515ABC"/>
    <w:rsid w:val="00521336"/>
    <w:rsid w:val="00531D66"/>
    <w:rsid w:val="00547913"/>
    <w:rsid w:val="0055332F"/>
    <w:rsid w:val="00556F57"/>
    <w:rsid w:val="00592531"/>
    <w:rsid w:val="005A6A57"/>
    <w:rsid w:val="005B5828"/>
    <w:rsid w:val="005D436C"/>
    <w:rsid w:val="005F1728"/>
    <w:rsid w:val="006306A4"/>
    <w:rsid w:val="0063774B"/>
    <w:rsid w:val="00650E89"/>
    <w:rsid w:val="006518C4"/>
    <w:rsid w:val="006553CF"/>
    <w:rsid w:val="00670657"/>
    <w:rsid w:val="00693CBB"/>
    <w:rsid w:val="006A6513"/>
    <w:rsid w:val="006C28FA"/>
    <w:rsid w:val="006E21E4"/>
    <w:rsid w:val="00707573"/>
    <w:rsid w:val="00755C12"/>
    <w:rsid w:val="007746C8"/>
    <w:rsid w:val="00792F75"/>
    <w:rsid w:val="007E11E4"/>
    <w:rsid w:val="007E382B"/>
    <w:rsid w:val="007F1B2C"/>
    <w:rsid w:val="00804CC4"/>
    <w:rsid w:val="008078B1"/>
    <w:rsid w:val="00872E33"/>
    <w:rsid w:val="00874373"/>
    <w:rsid w:val="0088282F"/>
    <w:rsid w:val="008D107B"/>
    <w:rsid w:val="008D3B2F"/>
    <w:rsid w:val="008D4FE7"/>
    <w:rsid w:val="008E0B90"/>
    <w:rsid w:val="009104AA"/>
    <w:rsid w:val="00912340"/>
    <w:rsid w:val="0093609C"/>
    <w:rsid w:val="00942E72"/>
    <w:rsid w:val="00944E7F"/>
    <w:rsid w:val="00947C59"/>
    <w:rsid w:val="00951EDD"/>
    <w:rsid w:val="00966917"/>
    <w:rsid w:val="009702F2"/>
    <w:rsid w:val="009A2C52"/>
    <w:rsid w:val="009C278C"/>
    <w:rsid w:val="009C3F44"/>
    <w:rsid w:val="009D39B3"/>
    <w:rsid w:val="009F0678"/>
    <w:rsid w:val="009F2EEA"/>
    <w:rsid w:val="009F70CC"/>
    <w:rsid w:val="00A02BD6"/>
    <w:rsid w:val="00A07307"/>
    <w:rsid w:val="00A73D74"/>
    <w:rsid w:val="00A825AD"/>
    <w:rsid w:val="00A84198"/>
    <w:rsid w:val="00AE7CB7"/>
    <w:rsid w:val="00AF71B4"/>
    <w:rsid w:val="00B050E1"/>
    <w:rsid w:val="00B279FB"/>
    <w:rsid w:val="00B6685D"/>
    <w:rsid w:val="00B80722"/>
    <w:rsid w:val="00BC2D36"/>
    <w:rsid w:val="00C27DAD"/>
    <w:rsid w:val="00C44218"/>
    <w:rsid w:val="00C4702D"/>
    <w:rsid w:val="00C707C7"/>
    <w:rsid w:val="00C7168A"/>
    <w:rsid w:val="00C940E5"/>
    <w:rsid w:val="00CB7860"/>
    <w:rsid w:val="00CE08A5"/>
    <w:rsid w:val="00CF15FB"/>
    <w:rsid w:val="00D13548"/>
    <w:rsid w:val="00D3794D"/>
    <w:rsid w:val="00D516AD"/>
    <w:rsid w:val="00DD08E1"/>
    <w:rsid w:val="00DD7986"/>
    <w:rsid w:val="00DE514A"/>
    <w:rsid w:val="00E05CEF"/>
    <w:rsid w:val="00E36B64"/>
    <w:rsid w:val="00E44B42"/>
    <w:rsid w:val="00E8313E"/>
    <w:rsid w:val="00EA0ADA"/>
    <w:rsid w:val="00EC5956"/>
    <w:rsid w:val="00EE6A0D"/>
    <w:rsid w:val="00F16E6E"/>
    <w:rsid w:val="00F407DE"/>
    <w:rsid w:val="00F4162A"/>
    <w:rsid w:val="00F53234"/>
    <w:rsid w:val="00F70E37"/>
    <w:rsid w:val="00F919C8"/>
    <w:rsid w:val="00FC0424"/>
    <w:rsid w:val="00FE422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8BEC"/>
  <w15:docId w15:val="{E16B265E-431B-487C-AD37-DA82912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E21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E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D3x/9nEG2sv0Y3HH2jlMhqPrfg==">AMUW2mWlh1P4HcT9ldG0wwcD7h9fVMV/iNxTmM184zr5jDyZqCEWb9NobLsY2FmpgBiyXJGMT81DLugJPqeST4Ha4fJg7Gl5i0QieihOF1/OBZNVSGw6ce0=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Hart</dc:creator>
  <cp:lastModifiedBy>Nichole Wilder</cp:lastModifiedBy>
  <cp:revision>3</cp:revision>
  <dcterms:created xsi:type="dcterms:W3CDTF">2023-10-02T19:08:00Z</dcterms:created>
  <dcterms:modified xsi:type="dcterms:W3CDTF">2023-10-02T19:08:00Z</dcterms:modified>
</cp:coreProperties>
</file>