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EE68" w14:textId="546867ED" w:rsidR="00CC1F04" w:rsidRPr="00136E03" w:rsidRDefault="00E21885" w:rsidP="008214FB">
      <w:pPr>
        <w:jc w:val="center"/>
        <w:rPr>
          <w:rFonts w:ascii="Arial" w:hAnsi="Arial" w:cs="Arial"/>
          <w:b/>
          <w:bCs/>
          <w:sz w:val="36"/>
          <w:szCs w:val="36"/>
        </w:rPr>
      </w:pPr>
      <w:r w:rsidRPr="00136E03">
        <w:rPr>
          <w:rFonts w:ascii="Arial" w:hAnsi="Arial" w:cs="Arial"/>
          <w:b/>
          <w:bCs/>
          <w:sz w:val="36"/>
          <w:szCs w:val="36"/>
        </w:rPr>
        <w:t>MATERIALS LIST</w:t>
      </w:r>
    </w:p>
    <w:p w14:paraId="4467E2C9" w14:textId="77777777" w:rsidR="008214FB" w:rsidRPr="007E56D8" w:rsidRDefault="008214FB" w:rsidP="008214FB">
      <w:pPr>
        <w:jc w:val="center"/>
        <w:rPr>
          <w:rFonts w:ascii="Arial" w:hAnsi="Arial" w:cs="Arial"/>
          <w:b/>
          <w:bCs/>
          <w:sz w:val="32"/>
          <w:szCs w:val="32"/>
        </w:rPr>
      </w:pPr>
    </w:p>
    <w:p w14:paraId="16AFD7DB" w14:textId="18172664" w:rsidR="00CC1F04" w:rsidRPr="007E56D8" w:rsidRDefault="00E21885" w:rsidP="007E56D8">
      <w:pPr>
        <w:rPr>
          <w:rFonts w:ascii="Arial" w:hAnsi="Arial" w:cs="Arial"/>
          <w:b/>
          <w:bCs/>
        </w:rPr>
      </w:pPr>
      <w:r>
        <w:rPr>
          <w:rFonts w:ascii="Arial" w:hAnsi="Arial" w:cs="Arial"/>
          <w:b/>
          <w:bCs/>
        </w:rPr>
        <w:t>OPEN runs on your support!</w:t>
      </w:r>
    </w:p>
    <w:p w14:paraId="5076896F" w14:textId="72F8B4A3" w:rsidR="007E56D8" w:rsidRDefault="00E21885" w:rsidP="007E56D8">
      <w:pPr>
        <w:rPr>
          <w:rFonts w:ascii="Arial" w:hAnsi="Arial" w:cs="Arial"/>
        </w:rPr>
      </w:pPr>
      <w:r>
        <w:rPr>
          <w:rFonts w:ascii="Arial" w:hAnsi="Arial" w:cs="Arial"/>
        </w:rPr>
        <w:t>You are choosing to support OPEN each time you make a purchase from US Games and BSN SPORTS. For the best available discount on selected items, shop using discount code 7E. That code will unlock OPEN Power Pricing on hundreds of items.</w:t>
      </w:r>
    </w:p>
    <w:p w14:paraId="4A36D2E1" w14:textId="77777777" w:rsidR="00CC1F04" w:rsidRPr="007E56D8" w:rsidRDefault="00CC1F04" w:rsidP="007E56D8">
      <w:pPr>
        <w:rPr>
          <w:rFonts w:ascii="Arial" w:hAnsi="Arial" w:cs="Arial"/>
        </w:rPr>
      </w:pPr>
    </w:p>
    <w:p w14:paraId="38608F95" w14:textId="221CCF7D" w:rsidR="007E56D8" w:rsidRPr="00763848" w:rsidRDefault="007E56D8" w:rsidP="007E56D8">
      <w:pPr>
        <w:rPr>
          <w:rFonts w:ascii="Arial" w:hAnsi="Arial" w:cs="Arial"/>
          <w:sz w:val="10"/>
          <w:szCs w:val="10"/>
        </w:rPr>
      </w:pPr>
    </w:p>
    <w:tbl>
      <w:tblPr>
        <w:tblStyle w:val="TableGrid"/>
        <w:tblW w:w="0" w:type="auto"/>
        <w:tblLook w:val="04A0" w:firstRow="1" w:lastRow="0" w:firstColumn="1" w:lastColumn="0" w:noHBand="0" w:noVBand="1"/>
      </w:tblPr>
      <w:tblGrid>
        <w:gridCol w:w="1122"/>
        <w:gridCol w:w="6125"/>
        <w:gridCol w:w="2679"/>
      </w:tblGrid>
      <w:tr w:rsidR="00B841DC" w:rsidRPr="00136E03" w14:paraId="1B78F5D6" w14:textId="77777777" w:rsidTr="00DD52FB">
        <w:tc>
          <w:tcPr>
            <w:tcW w:w="1122" w:type="dxa"/>
            <w:shd w:val="clear" w:color="auto" w:fill="4E90CD"/>
          </w:tcPr>
          <w:p w14:paraId="415F37B3" w14:textId="7FEDF8CD"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QTY</w:t>
            </w:r>
          </w:p>
        </w:tc>
        <w:tc>
          <w:tcPr>
            <w:tcW w:w="6125" w:type="dxa"/>
            <w:shd w:val="clear" w:color="auto" w:fill="4E90CD"/>
          </w:tcPr>
          <w:p w14:paraId="7CE8AF0E" w14:textId="7229AA42"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NAME OF ITEM</w:t>
            </w:r>
          </w:p>
        </w:tc>
        <w:tc>
          <w:tcPr>
            <w:tcW w:w="2679" w:type="dxa"/>
            <w:shd w:val="clear" w:color="auto" w:fill="4E90CD"/>
          </w:tcPr>
          <w:p w14:paraId="0590B4E9" w14:textId="0D2A162E"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USG ITEM #</w:t>
            </w:r>
          </w:p>
        </w:tc>
      </w:tr>
      <w:tr w:rsidR="00296810" w:rsidRPr="00136E03" w14:paraId="229B2F10" w14:textId="77777777" w:rsidTr="00EF0999">
        <w:trPr>
          <w:trHeight w:val="263"/>
        </w:trPr>
        <w:tc>
          <w:tcPr>
            <w:tcW w:w="1122" w:type="dxa"/>
          </w:tcPr>
          <w:p w14:paraId="3C863F58" w14:textId="443F2021" w:rsidR="00296810" w:rsidRPr="00136E03" w:rsidRDefault="00234B14" w:rsidP="00CC1F04">
            <w:pPr>
              <w:jc w:val="center"/>
              <w:rPr>
                <w:rFonts w:ascii="Arial" w:hAnsi="Arial" w:cs="Arial"/>
              </w:rPr>
            </w:pPr>
            <w:r>
              <w:rPr>
                <w:rFonts w:ascii="Arial" w:hAnsi="Arial" w:cs="Arial"/>
              </w:rPr>
              <w:t>36</w:t>
            </w:r>
          </w:p>
        </w:tc>
        <w:tc>
          <w:tcPr>
            <w:tcW w:w="6125" w:type="dxa"/>
          </w:tcPr>
          <w:p w14:paraId="0538D50F" w14:textId="002476FB" w:rsidR="00296810" w:rsidRPr="00136E03" w:rsidRDefault="00234B14" w:rsidP="00CC1F04">
            <w:pPr>
              <w:rPr>
                <w:rFonts w:ascii="Arial" w:hAnsi="Arial" w:cs="Arial"/>
              </w:rPr>
            </w:pPr>
            <w:r>
              <w:rPr>
                <w:rFonts w:ascii="Arial" w:hAnsi="Arial" w:cs="Arial"/>
              </w:rPr>
              <w:t>Basketballs</w:t>
            </w:r>
          </w:p>
        </w:tc>
        <w:tc>
          <w:tcPr>
            <w:tcW w:w="2679" w:type="dxa"/>
          </w:tcPr>
          <w:p w14:paraId="70525BDD" w14:textId="4FC0D641" w:rsidR="00296810" w:rsidRPr="00234B14" w:rsidRDefault="00000000" w:rsidP="00CC1F04">
            <w:pPr>
              <w:jc w:val="center"/>
              <w:rPr>
                <w:rFonts w:ascii="Arial" w:hAnsi="Arial" w:cs="Arial"/>
              </w:rPr>
            </w:pPr>
            <w:hyperlink r:id="rId7" w:history="1">
              <w:r w:rsidR="00234B14" w:rsidRPr="00234B14">
                <w:rPr>
                  <w:rStyle w:val="Hyperlink"/>
                  <w:rFonts w:ascii="Arial" w:hAnsi="Arial" w:cs="Arial"/>
                </w:rPr>
                <w:t>1369528</w:t>
              </w:r>
            </w:hyperlink>
          </w:p>
        </w:tc>
      </w:tr>
      <w:tr w:rsidR="00296810" w:rsidRPr="00136E03" w14:paraId="0A805E1E" w14:textId="77777777" w:rsidTr="00296810">
        <w:trPr>
          <w:trHeight w:val="263"/>
        </w:trPr>
        <w:tc>
          <w:tcPr>
            <w:tcW w:w="1122" w:type="dxa"/>
          </w:tcPr>
          <w:p w14:paraId="4F8F37BF" w14:textId="2065C8DD" w:rsidR="00296810" w:rsidRPr="00292779" w:rsidRDefault="00292779" w:rsidP="00CC2FDF">
            <w:pPr>
              <w:jc w:val="center"/>
              <w:rPr>
                <w:rFonts w:ascii="Arial" w:hAnsi="Arial" w:cs="Arial"/>
                <w:highlight w:val="yellow"/>
              </w:rPr>
            </w:pPr>
            <w:r w:rsidRPr="00292779">
              <w:rPr>
                <w:rFonts w:ascii="Arial" w:hAnsi="Arial" w:cs="Arial"/>
              </w:rPr>
              <w:t>18</w:t>
            </w:r>
          </w:p>
        </w:tc>
        <w:tc>
          <w:tcPr>
            <w:tcW w:w="6125" w:type="dxa"/>
          </w:tcPr>
          <w:p w14:paraId="445A6C35" w14:textId="1B1104A2" w:rsidR="00296810" w:rsidRPr="00292779" w:rsidRDefault="00292779" w:rsidP="00CC2FDF">
            <w:pPr>
              <w:rPr>
                <w:rFonts w:ascii="Arial" w:hAnsi="Arial" w:cs="Arial"/>
                <w:highlight w:val="yellow"/>
              </w:rPr>
            </w:pPr>
            <w:r w:rsidRPr="00292779">
              <w:rPr>
                <w:rFonts w:ascii="Arial" w:hAnsi="Arial" w:cs="Arial"/>
              </w:rPr>
              <w:t xml:space="preserve">Voit </w:t>
            </w:r>
            <w:r w:rsidR="00234B14">
              <w:rPr>
                <w:rFonts w:ascii="Arial" w:hAnsi="Arial" w:cs="Arial"/>
              </w:rPr>
              <w:t>Playground Balls</w:t>
            </w:r>
            <w:r w:rsidR="00E90FAD">
              <w:rPr>
                <w:rFonts w:ascii="Arial" w:hAnsi="Arial" w:cs="Arial"/>
              </w:rPr>
              <w:t xml:space="preserve"> (variety of sizes)</w:t>
            </w:r>
          </w:p>
        </w:tc>
        <w:tc>
          <w:tcPr>
            <w:tcW w:w="2679" w:type="dxa"/>
          </w:tcPr>
          <w:p w14:paraId="5BF61494" w14:textId="4CC66111" w:rsidR="00296810" w:rsidRPr="00234B14" w:rsidRDefault="00000000" w:rsidP="00CC2FDF">
            <w:pPr>
              <w:jc w:val="center"/>
              <w:rPr>
                <w:rFonts w:ascii="Arial" w:hAnsi="Arial" w:cs="Arial"/>
              </w:rPr>
            </w:pPr>
            <w:hyperlink r:id="rId8" w:history="1">
              <w:r w:rsidR="00234B14" w:rsidRPr="00234B14">
                <w:rPr>
                  <w:rStyle w:val="Hyperlink"/>
                  <w:rFonts w:ascii="Arial" w:hAnsi="Arial" w:cs="Arial"/>
                </w:rPr>
                <w:t>1033472</w:t>
              </w:r>
            </w:hyperlink>
          </w:p>
        </w:tc>
      </w:tr>
      <w:tr w:rsidR="00F2569A" w:rsidRPr="00136E03" w14:paraId="483AB737" w14:textId="77777777" w:rsidTr="00296810">
        <w:trPr>
          <w:trHeight w:val="263"/>
        </w:trPr>
        <w:tc>
          <w:tcPr>
            <w:tcW w:w="1122" w:type="dxa"/>
          </w:tcPr>
          <w:p w14:paraId="130D0347" w14:textId="08AA7F78" w:rsidR="00F2569A" w:rsidRPr="00292779" w:rsidRDefault="00F2569A" w:rsidP="00CC2FDF">
            <w:pPr>
              <w:jc w:val="center"/>
              <w:rPr>
                <w:rFonts w:ascii="Arial" w:hAnsi="Arial" w:cs="Arial"/>
              </w:rPr>
            </w:pPr>
            <w:r>
              <w:rPr>
                <w:rFonts w:ascii="Arial" w:hAnsi="Arial" w:cs="Arial"/>
              </w:rPr>
              <w:t>18</w:t>
            </w:r>
          </w:p>
        </w:tc>
        <w:tc>
          <w:tcPr>
            <w:tcW w:w="6125" w:type="dxa"/>
          </w:tcPr>
          <w:p w14:paraId="75438365" w14:textId="6A319092" w:rsidR="00F2569A" w:rsidRPr="00292779" w:rsidRDefault="00F2569A" w:rsidP="00CC2FDF">
            <w:pPr>
              <w:rPr>
                <w:rFonts w:ascii="Arial" w:hAnsi="Arial" w:cs="Arial"/>
              </w:rPr>
            </w:pPr>
            <w:r>
              <w:rPr>
                <w:rFonts w:ascii="Arial" w:hAnsi="Arial" w:cs="Arial"/>
              </w:rPr>
              <w:t>Voit Bouncee Foam Balls</w:t>
            </w:r>
          </w:p>
        </w:tc>
        <w:tc>
          <w:tcPr>
            <w:tcW w:w="2679" w:type="dxa"/>
          </w:tcPr>
          <w:p w14:paraId="3A14BA45" w14:textId="4C711E9E" w:rsidR="00F2569A" w:rsidRPr="00234B14" w:rsidRDefault="00F2569A" w:rsidP="00CC2FDF">
            <w:pPr>
              <w:jc w:val="center"/>
              <w:rPr>
                <w:rFonts w:ascii="Arial" w:hAnsi="Arial" w:cs="Arial"/>
              </w:rPr>
            </w:pPr>
            <w:hyperlink r:id="rId9" w:history="1">
              <w:r w:rsidRPr="00F2569A">
                <w:rPr>
                  <w:rStyle w:val="Hyperlink"/>
                  <w:rFonts w:ascii="Arial" w:hAnsi="Arial" w:cs="Arial"/>
                </w:rPr>
                <w:t>1395255</w:t>
              </w:r>
            </w:hyperlink>
          </w:p>
        </w:tc>
      </w:tr>
      <w:tr w:rsidR="007A362F" w:rsidRPr="00136E03" w14:paraId="2E0363B1" w14:textId="77777777" w:rsidTr="00EF0999">
        <w:trPr>
          <w:trHeight w:val="263"/>
        </w:trPr>
        <w:tc>
          <w:tcPr>
            <w:tcW w:w="1122" w:type="dxa"/>
          </w:tcPr>
          <w:p w14:paraId="6B2BF636" w14:textId="0FD90568" w:rsidR="007A362F" w:rsidRPr="00796CEC" w:rsidRDefault="00796CEC" w:rsidP="00CC1F04">
            <w:pPr>
              <w:jc w:val="center"/>
              <w:rPr>
                <w:rFonts w:ascii="Arial" w:hAnsi="Arial" w:cs="Arial"/>
              </w:rPr>
            </w:pPr>
            <w:r w:rsidRPr="00796CEC">
              <w:rPr>
                <w:rFonts w:ascii="Arial" w:hAnsi="Arial" w:cs="Arial"/>
              </w:rPr>
              <w:t>18</w:t>
            </w:r>
          </w:p>
        </w:tc>
        <w:tc>
          <w:tcPr>
            <w:tcW w:w="6125" w:type="dxa"/>
          </w:tcPr>
          <w:p w14:paraId="109173BA" w14:textId="4A7847CA" w:rsidR="007A362F" w:rsidRPr="00796CEC" w:rsidRDefault="006F5271" w:rsidP="00CC1F04">
            <w:pPr>
              <w:rPr>
                <w:rFonts w:ascii="Arial" w:hAnsi="Arial" w:cs="Arial"/>
              </w:rPr>
            </w:pPr>
            <w:r w:rsidRPr="00796CEC">
              <w:rPr>
                <w:rFonts w:ascii="Arial" w:hAnsi="Arial" w:cs="Arial"/>
              </w:rPr>
              <w:t>Spot Markers</w:t>
            </w:r>
            <w:r w:rsidR="007A362F" w:rsidRPr="00796CEC">
              <w:rPr>
                <w:rFonts w:ascii="Arial" w:hAnsi="Arial" w:cs="Arial"/>
              </w:rPr>
              <w:t xml:space="preserve"> </w:t>
            </w:r>
            <w:r w:rsidR="00796CEC" w:rsidRPr="00796CEC">
              <w:rPr>
                <w:rFonts w:ascii="Arial" w:hAnsi="Arial" w:cs="Arial"/>
              </w:rPr>
              <w:t>(3 sets of 6)</w:t>
            </w:r>
          </w:p>
        </w:tc>
        <w:tc>
          <w:tcPr>
            <w:tcW w:w="2679" w:type="dxa"/>
          </w:tcPr>
          <w:p w14:paraId="37114EA8" w14:textId="0D018B24" w:rsidR="007A362F" w:rsidRPr="00136E03" w:rsidRDefault="00000000" w:rsidP="00CC1F04">
            <w:pPr>
              <w:jc w:val="center"/>
              <w:rPr>
                <w:rFonts w:ascii="Arial" w:hAnsi="Arial" w:cs="Arial"/>
              </w:rPr>
            </w:pPr>
            <w:hyperlink r:id="rId10" w:history="1">
              <w:r w:rsidR="00F91EE7" w:rsidRPr="00136E03">
                <w:rPr>
                  <w:rStyle w:val="Hyperlink"/>
                  <w:rFonts w:ascii="Arial" w:hAnsi="Arial" w:cs="Arial"/>
                </w:rPr>
                <w:t>1309973</w:t>
              </w:r>
            </w:hyperlink>
          </w:p>
        </w:tc>
      </w:tr>
      <w:tr w:rsidR="00B24DD2" w:rsidRPr="00136E03" w14:paraId="3344C651" w14:textId="77777777" w:rsidTr="00EF0999">
        <w:trPr>
          <w:trHeight w:val="263"/>
        </w:trPr>
        <w:tc>
          <w:tcPr>
            <w:tcW w:w="1122" w:type="dxa"/>
          </w:tcPr>
          <w:p w14:paraId="3F5A1539" w14:textId="0975BD65" w:rsidR="00B24DD2" w:rsidRPr="00796CEC" w:rsidRDefault="00796CEC" w:rsidP="00CC1F04">
            <w:pPr>
              <w:jc w:val="center"/>
              <w:rPr>
                <w:rFonts w:ascii="Arial" w:hAnsi="Arial" w:cs="Arial"/>
              </w:rPr>
            </w:pPr>
            <w:r w:rsidRPr="00796CEC">
              <w:rPr>
                <w:rFonts w:ascii="Arial" w:hAnsi="Arial" w:cs="Arial"/>
              </w:rPr>
              <w:t>24</w:t>
            </w:r>
          </w:p>
        </w:tc>
        <w:tc>
          <w:tcPr>
            <w:tcW w:w="6125" w:type="dxa"/>
          </w:tcPr>
          <w:p w14:paraId="7DECF8F4" w14:textId="63A19696" w:rsidR="00B24DD2" w:rsidRPr="00796CEC" w:rsidRDefault="00B97840" w:rsidP="00CC1F04">
            <w:pPr>
              <w:rPr>
                <w:rFonts w:ascii="Arial" w:hAnsi="Arial" w:cs="Arial"/>
              </w:rPr>
            </w:pPr>
            <w:r w:rsidRPr="00796CEC">
              <w:rPr>
                <w:rFonts w:ascii="Arial" w:hAnsi="Arial" w:cs="Arial"/>
              </w:rPr>
              <w:t>Hula Hoops</w:t>
            </w:r>
            <w:r w:rsidR="00292779" w:rsidRPr="00796CEC">
              <w:rPr>
                <w:rFonts w:ascii="Arial" w:hAnsi="Arial" w:cs="Arial"/>
              </w:rPr>
              <w:t xml:space="preserve"> 36”</w:t>
            </w:r>
            <w:r w:rsidR="00796CEC" w:rsidRPr="00796CEC">
              <w:rPr>
                <w:rFonts w:ascii="Arial" w:hAnsi="Arial" w:cs="Arial"/>
              </w:rPr>
              <w:t xml:space="preserve"> (2 dozen)</w:t>
            </w:r>
          </w:p>
        </w:tc>
        <w:tc>
          <w:tcPr>
            <w:tcW w:w="2679" w:type="dxa"/>
          </w:tcPr>
          <w:p w14:paraId="0717B343" w14:textId="4E717606" w:rsidR="00B24DD2" w:rsidRPr="00136E03" w:rsidRDefault="00000000" w:rsidP="00CC1F04">
            <w:pPr>
              <w:jc w:val="center"/>
              <w:rPr>
                <w:rFonts w:ascii="Arial" w:hAnsi="Arial" w:cs="Arial"/>
              </w:rPr>
            </w:pPr>
            <w:hyperlink r:id="rId11" w:history="1">
              <w:r w:rsidR="00F91EE7" w:rsidRPr="00136E03">
                <w:rPr>
                  <w:rStyle w:val="Hyperlink"/>
                  <w:rFonts w:ascii="Arial" w:hAnsi="Arial" w:cs="Arial"/>
                </w:rPr>
                <w:t>1274646</w:t>
              </w:r>
            </w:hyperlink>
          </w:p>
        </w:tc>
      </w:tr>
      <w:tr w:rsidR="00512F67" w:rsidRPr="00136E03" w14:paraId="1D73DC8C" w14:textId="77777777" w:rsidTr="00EF0999">
        <w:trPr>
          <w:trHeight w:val="263"/>
        </w:trPr>
        <w:tc>
          <w:tcPr>
            <w:tcW w:w="1122" w:type="dxa"/>
          </w:tcPr>
          <w:p w14:paraId="75625A22" w14:textId="03017CCE" w:rsidR="00512F67" w:rsidRPr="00136E03" w:rsidRDefault="00292779" w:rsidP="00CC1F04">
            <w:pPr>
              <w:jc w:val="center"/>
              <w:rPr>
                <w:rFonts w:ascii="Arial" w:hAnsi="Arial" w:cs="Arial"/>
              </w:rPr>
            </w:pPr>
            <w:r>
              <w:rPr>
                <w:rFonts w:ascii="Arial" w:hAnsi="Arial" w:cs="Arial"/>
              </w:rPr>
              <w:t>24</w:t>
            </w:r>
          </w:p>
        </w:tc>
        <w:tc>
          <w:tcPr>
            <w:tcW w:w="6125" w:type="dxa"/>
          </w:tcPr>
          <w:p w14:paraId="5928C4DC" w14:textId="6397137B" w:rsidR="00512F67" w:rsidRPr="00136E03" w:rsidRDefault="00292779" w:rsidP="00CC1F04">
            <w:pPr>
              <w:rPr>
                <w:rFonts w:ascii="Arial" w:hAnsi="Arial" w:cs="Arial"/>
              </w:rPr>
            </w:pPr>
            <w:r>
              <w:rPr>
                <w:rFonts w:ascii="Arial" w:hAnsi="Arial" w:cs="Arial"/>
              </w:rPr>
              <w:t xml:space="preserve">18” </w:t>
            </w:r>
            <w:r w:rsidR="00B97840" w:rsidRPr="00136E03">
              <w:rPr>
                <w:rFonts w:ascii="Arial" w:hAnsi="Arial" w:cs="Arial"/>
              </w:rPr>
              <w:t>Cones</w:t>
            </w:r>
            <w:r>
              <w:rPr>
                <w:rFonts w:ascii="Arial" w:hAnsi="Arial" w:cs="Arial"/>
              </w:rPr>
              <w:t xml:space="preserve"> (4 sets of 6)</w:t>
            </w:r>
          </w:p>
        </w:tc>
        <w:tc>
          <w:tcPr>
            <w:tcW w:w="2679" w:type="dxa"/>
          </w:tcPr>
          <w:p w14:paraId="0C15052A" w14:textId="5F21954E" w:rsidR="00512F67" w:rsidRPr="00136E03" w:rsidRDefault="00000000" w:rsidP="00CC1F04">
            <w:pPr>
              <w:jc w:val="center"/>
              <w:rPr>
                <w:rFonts w:ascii="Arial" w:hAnsi="Arial" w:cs="Arial"/>
              </w:rPr>
            </w:pPr>
            <w:hyperlink r:id="rId12" w:history="1">
              <w:r w:rsidR="00F91EE7" w:rsidRPr="00136E03">
                <w:rPr>
                  <w:rStyle w:val="Hyperlink"/>
                  <w:rFonts w:ascii="Arial" w:hAnsi="Arial" w:cs="Arial"/>
                </w:rPr>
                <w:t>1245875</w:t>
              </w:r>
            </w:hyperlink>
          </w:p>
        </w:tc>
      </w:tr>
      <w:tr w:rsidR="005E0AE9" w:rsidRPr="00136E03" w14:paraId="66904E1C" w14:textId="77777777" w:rsidTr="00EF0999">
        <w:trPr>
          <w:trHeight w:val="263"/>
        </w:trPr>
        <w:tc>
          <w:tcPr>
            <w:tcW w:w="1122" w:type="dxa"/>
          </w:tcPr>
          <w:p w14:paraId="550A24C9" w14:textId="36815F5D" w:rsidR="005E0AE9" w:rsidRPr="00136E03" w:rsidRDefault="005E0AE9" w:rsidP="00CC1F04">
            <w:pPr>
              <w:jc w:val="center"/>
              <w:rPr>
                <w:rFonts w:ascii="Arial" w:hAnsi="Arial" w:cs="Arial"/>
              </w:rPr>
            </w:pPr>
            <w:r>
              <w:rPr>
                <w:rFonts w:ascii="Arial" w:hAnsi="Arial" w:cs="Arial"/>
              </w:rPr>
              <w:t>12</w:t>
            </w:r>
          </w:p>
        </w:tc>
        <w:tc>
          <w:tcPr>
            <w:tcW w:w="6125" w:type="dxa"/>
          </w:tcPr>
          <w:p w14:paraId="01320F43" w14:textId="7BFED4F2" w:rsidR="005E0AE9" w:rsidRDefault="005E0AE9" w:rsidP="00CC1F04">
            <w:pPr>
              <w:rPr>
                <w:rFonts w:ascii="Arial" w:hAnsi="Arial" w:cs="Arial"/>
              </w:rPr>
            </w:pPr>
            <w:r>
              <w:rPr>
                <w:rFonts w:ascii="Arial" w:hAnsi="Arial" w:cs="Arial"/>
              </w:rPr>
              <w:t>Task Tents</w:t>
            </w:r>
            <w:r w:rsidR="00E90FAD">
              <w:rPr>
                <w:rFonts w:ascii="Arial" w:hAnsi="Arial" w:cs="Arial"/>
              </w:rPr>
              <w:t xml:space="preserve"> (2 sets of 6)</w:t>
            </w:r>
          </w:p>
        </w:tc>
        <w:tc>
          <w:tcPr>
            <w:tcW w:w="2679" w:type="dxa"/>
          </w:tcPr>
          <w:p w14:paraId="78802174" w14:textId="56875BE3" w:rsidR="005E0AE9" w:rsidRPr="005E0AE9" w:rsidRDefault="00000000" w:rsidP="00CC1F04">
            <w:pPr>
              <w:jc w:val="center"/>
              <w:rPr>
                <w:rFonts w:ascii="Arial" w:hAnsi="Arial" w:cs="Arial"/>
              </w:rPr>
            </w:pPr>
            <w:hyperlink r:id="rId13" w:history="1">
              <w:r w:rsidR="005E0AE9" w:rsidRPr="005E0AE9">
                <w:rPr>
                  <w:rStyle w:val="Hyperlink"/>
                  <w:rFonts w:ascii="Arial" w:hAnsi="Arial" w:cs="Arial"/>
                </w:rPr>
                <w:t>1389878</w:t>
              </w:r>
            </w:hyperlink>
          </w:p>
        </w:tc>
      </w:tr>
      <w:tr w:rsidR="00E90FAD" w:rsidRPr="00136E03" w14:paraId="0922CC05" w14:textId="77777777" w:rsidTr="00EF0999">
        <w:trPr>
          <w:trHeight w:val="263"/>
        </w:trPr>
        <w:tc>
          <w:tcPr>
            <w:tcW w:w="1122" w:type="dxa"/>
          </w:tcPr>
          <w:p w14:paraId="32D7D673" w14:textId="133E454D" w:rsidR="00E90FAD" w:rsidRDefault="00E90FAD" w:rsidP="00CC1F04">
            <w:pPr>
              <w:jc w:val="center"/>
              <w:rPr>
                <w:rFonts w:ascii="Arial" w:hAnsi="Arial" w:cs="Arial"/>
              </w:rPr>
            </w:pPr>
            <w:r>
              <w:rPr>
                <w:rFonts w:ascii="Arial" w:hAnsi="Arial" w:cs="Arial"/>
              </w:rPr>
              <w:t>36</w:t>
            </w:r>
          </w:p>
        </w:tc>
        <w:tc>
          <w:tcPr>
            <w:tcW w:w="6125" w:type="dxa"/>
          </w:tcPr>
          <w:p w14:paraId="1D4AC47C" w14:textId="315F5B63" w:rsidR="00E90FAD" w:rsidRDefault="00E90FAD" w:rsidP="00CC1F04">
            <w:pPr>
              <w:rPr>
                <w:rFonts w:ascii="Arial" w:hAnsi="Arial" w:cs="Arial"/>
              </w:rPr>
            </w:pPr>
            <w:r>
              <w:rPr>
                <w:rFonts w:ascii="Arial" w:hAnsi="Arial" w:cs="Arial"/>
              </w:rPr>
              <w:t>Colored Wristbands (6 sets of 6)</w:t>
            </w:r>
          </w:p>
        </w:tc>
        <w:tc>
          <w:tcPr>
            <w:tcW w:w="2679" w:type="dxa"/>
          </w:tcPr>
          <w:p w14:paraId="58608031" w14:textId="65F28DF1" w:rsidR="00E90FAD" w:rsidRPr="00E90FAD" w:rsidRDefault="00E90FAD" w:rsidP="00CC1F04">
            <w:pPr>
              <w:jc w:val="center"/>
              <w:rPr>
                <w:rFonts w:ascii="Arial" w:hAnsi="Arial" w:cs="Arial"/>
              </w:rPr>
            </w:pPr>
            <w:hyperlink r:id="rId14" w:history="1">
              <w:r w:rsidRPr="00E90FAD">
                <w:rPr>
                  <w:rStyle w:val="Hyperlink"/>
                  <w:rFonts w:ascii="Arial" w:hAnsi="Arial" w:cs="Arial"/>
                </w:rPr>
                <w:t>1389876</w:t>
              </w:r>
            </w:hyperlink>
          </w:p>
        </w:tc>
      </w:tr>
      <w:tr w:rsidR="00E90FAD" w:rsidRPr="00136E03" w14:paraId="1A2820CB" w14:textId="77777777" w:rsidTr="00EF0999">
        <w:trPr>
          <w:trHeight w:val="263"/>
        </w:trPr>
        <w:tc>
          <w:tcPr>
            <w:tcW w:w="1122" w:type="dxa"/>
          </w:tcPr>
          <w:p w14:paraId="0EC8737A" w14:textId="3166E808" w:rsidR="00E90FAD" w:rsidRDefault="00F2569A" w:rsidP="00CC1F04">
            <w:pPr>
              <w:jc w:val="center"/>
              <w:rPr>
                <w:rFonts w:ascii="Arial" w:hAnsi="Arial" w:cs="Arial"/>
              </w:rPr>
            </w:pPr>
            <w:r>
              <w:rPr>
                <w:rFonts w:ascii="Arial" w:hAnsi="Arial" w:cs="Arial"/>
              </w:rPr>
              <w:t>24</w:t>
            </w:r>
          </w:p>
        </w:tc>
        <w:tc>
          <w:tcPr>
            <w:tcW w:w="6125" w:type="dxa"/>
          </w:tcPr>
          <w:p w14:paraId="3B02D8E7" w14:textId="3D45E984" w:rsidR="00E90FAD" w:rsidRDefault="00E90FAD" w:rsidP="00CC1F04">
            <w:pPr>
              <w:rPr>
                <w:rFonts w:ascii="Arial" w:hAnsi="Arial" w:cs="Arial"/>
              </w:rPr>
            </w:pPr>
            <w:r>
              <w:rPr>
                <w:rFonts w:ascii="Arial" w:hAnsi="Arial" w:cs="Arial"/>
              </w:rPr>
              <w:t>Pinnies</w:t>
            </w:r>
            <w:r w:rsidR="00F2569A">
              <w:rPr>
                <w:rFonts w:ascii="Arial" w:hAnsi="Arial" w:cs="Arial"/>
              </w:rPr>
              <w:t xml:space="preserve"> (variety of colors to identify teams)</w:t>
            </w:r>
          </w:p>
        </w:tc>
        <w:tc>
          <w:tcPr>
            <w:tcW w:w="2679" w:type="dxa"/>
          </w:tcPr>
          <w:p w14:paraId="7747D7A1" w14:textId="19221809" w:rsidR="00E90FAD" w:rsidRPr="00F2569A" w:rsidRDefault="00F2569A" w:rsidP="00CC1F04">
            <w:pPr>
              <w:jc w:val="center"/>
              <w:rPr>
                <w:rFonts w:ascii="Arial" w:hAnsi="Arial" w:cs="Arial"/>
              </w:rPr>
            </w:pPr>
            <w:hyperlink r:id="rId15" w:history="1">
              <w:r w:rsidRPr="00F2569A">
                <w:rPr>
                  <w:rStyle w:val="Hyperlink"/>
                  <w:rFonts w:ascii="Arial" w:hAnsi="Arial" w:cs="Arial"/>
                </w:rPr>
                <w:t>1262711</w:t>
              </w:r>
            </w:hyperlink>
          </w:p>
        </w:tc>
      </w:tr>
    </w:tbl>
    <w:p w14:paraId="66465AD7" w14:textId="3417E297" w:rsidR="00B841DC" w:rsidRDefault="00B841DC" w:rsidP="007E56D8">
      <w:pPr>
        <w:rPr>
          <w:rFonts w:ascii="Arial" w:hAnsi="Arial" w:cs="Arial"/>
        </w:rPr>
      </w:pPr>
    </w:p>
    <w:p w14:paraId="135C97B2" w14:textId="00C8B6C6" w:rsidR="00B841DC" w:rsidRDefault="00B841DC" w:rsidP="007E56D8">
      <w:pPr>
        <w:rPr>
          <w:rFonts w:ascii="Arial" w:hAnsi="Arial" w:cs="Arial"/>
          <w:b/>
          <w:bCs/>
        </w:rPr>
      </w:pPr>
      <w:r>
        <w:rPr>
          <w:rFonts w:ascii="Arial" w:hAnsi="Arial" w:cs="Arial"/>
          <w:b/>
          <w:bCs/>
        </w:rPr>
        <w:t>Instructional Resources and Assessments</w:t>
      </w:r>
    </w:p>
    <w:p w14:paraId="2F18801B" w14:textId="3EF2901B" w:rsidR="00B841DC" w:rsidRDefault="00B841DC" w:rsidP="007E56D8">
      <w:pPr>
        <w:rPr>
          <w:rFonts w:ascii="Arial" w:hAnsi="Arial" w:cs="Arial"/>
        </w:rPr>
      </w:pPr>
      <w:r>
        <w:rPr>
          <w:rFonts w:ascii="Arial" w:hAnsi="Arial" w:cs="Arial"/>
        </w:rPr>
        <w:t>The following materials can be downloaded and printed for free from this module’s landing page on OPEN</w:t>
      </w:r>
      <w:r w:rsidR="00065633">
        <w:rPr>
          <w:rFonts w:ascii="Arial" w:hAnsi="Arial" w:cs="Arial"/>
        </w:rPr>
        <w:t>P</w:t>
      </w:r>
      <w:r>
        <w:rPr>
          <w:rFonts w:ascii="Arial" w:hAnsi="Arial" w:cs="Arial"/>
        </w:rPr>
        <w:t>hysEd.org.</w:t>
      </w:r>
    </w:p>
    <w:p w14:paraId="7E1B16A5" w14:textId="7040A2F0" w:rsidR="00B841DC" w:rsidRPr="00763848" w:rsidRDefault="00B841DC" w:rsidP="007E56D8">
      <w:pPr>
        <w:rPr>
          <w:rFonts w:ascii="Arial" w:hAnsi="Arial" w:cs="Arial"/>
          <w:sz w:val="10"/>
          <w:szCs w:val="10"/>
        </w:rPr>
      </w:pPr>
    </w:p>
    <w:tbl>
      <w:tblPr>
        <w:tblStyle w:val="TableGrid"/>
        <w:tblW w:w="0" w:type="auto"/>
        <w:tblLook w:val="04A0" w:firstRow="1" w:lastRow="0" w:firstColumn="1" w:lastColumn="0" w:noHBand="0" w:noVBand="1"/>
      </w:tblPr>
      <w:tblGrid>
        <w:gridCol w:w="9926"/>
      </w:tblGrid>
      <w:tr w:rsidR="00B841DC" w:rsidRPr="00136E03" w14:paraId="78DCBC50" w14:textId="77777777" w:rsidTr="00DD52FB">
        <w:tc>
          <w:tcPr>
            <w:tcW w:w="9926" w:type="dxa"/>
            <w:shd w:val="clear" w:color="auto" w:fill="4E90CD"/>
          </w:tcPr>
          <w:p w14:paraId="7472F2E2" w14:textId="58D4F0F2"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NAME OF RESOURCE</w:t>
            </w:r>
          </w:p>
        </w:tc>
      </w:tr>
      <w:tr w:rsidR="00B841DC" w:rsidRPr="00136E03" w14:paraId="4742198E" w14:textId="77777777" w:rsidTr="00EF0999">
        <w:trPr>
          <w:trHeight w:val="319"/>
        </w:trPr>
        <w:tc>
          <w:tcPr>
            <w:tcW w:w="9926" w:type="dxa"/>
            <w:vAlign w:val="center"/>
          </w:tcPr>
          <w:p w14:paraId="47313EC6" w14:textId="277D3BCC" w:rsidR="00CC1F04" w:rsidRPr="00136E03" w:rsidRDefault="00CC1F04" w:rsidP="00EF0999">
            <w:pPr>
              <w:rPr>
                <w:rFonts w:ascii="Arial" w:hAnsi="Arial" w:cs="Arial"/>
              </w:rPr>
            </w:pPr>
            <w:r w:rsidRPr="00136E03">
              <w:rPr>
                <w:rFonts w:ascii="Arial" w:hAnsi="Arial" w:cs="Arial"/>
              </w:rPr>
              <w:t>Activity Plans</w:t>
            </w:r>
          </w:p>
        </w:tc>
      </w:tr>
      <w:tr w:rsidR="00B24DD2" w:rsidRPr="00136E03" w14:paraId="5B195B0D" w14:textId="77777777" w:rsidTr="00EF0999">
        <w:trPr>
          <w:trHeight w:val="319"/>
        </w:trPr>
        <w:tc>
          <w:tcPr>
            <w:tcW w:w="9926" w:type="dxa"/>
            <w:vAlign w:val="center"/>
          </w:tcPr>
          <w:p w14:paraId="648B9D2B" w14:textId="2CF410E7" w:rsidR="00B24DD2" w:rsidRPr="00136E03" w:rsidRDefault="00B24DD2" w:rsidP="00EF0999">
            <w:pPr>
              <w:rPr>
                <w:rFonts w:ascii="Arial" w:hAnsi="Arial" w:cs="Arial"/>
              </w:rPr>
            </w:pPr>
            <w:r w:rsidRPr="00136E03">
              <w:rPr>
                <w:rFonts w:ascii="Arial" w:hAnsi="Arial" w:cs="Arial"/>
              </w:rPr>
              <w:t>Academic Language Cards</w:t>
            </w:r>
          </w:p>
        </w:tc>
      </w:tr>
      <w:tr w:rsidR="00796CEC" w:rsidRPr="00136E03" w14:paraId="2D1FE817" w14:textId="77777777" w:rsidTr="00EF0999">
        <w:trPr>
          <w:trHeight w:val="319"/>
        </w:trPr>
        <w:tc>
          <w:tcPr>
            <w:tcW w:w="9926" w:type="dxa"/>
            <w:vAlign w:val="center"/>
          </w:tcPr>
          <w:p w14:paraId="1C34B567" w14:textId="721104DF" w:rsidR="00796CEC" w:rsidRDefault="00796CEC" w:rsidP="00EF0999">
            <w:pPr>
              <w:rPr>
                <w:rFonts w:ascii="Arial" w:hAnsi="Arial" w:cs="Arial"/>
              </w:rPr>
            </w:pPr>
            <w:r>
              <w:rPr>
                <w:rFonts w:ascii="Arial" w:hAnsi="Arial" w:cs="Arial"/>
              </w:rPr>
              <w:t>Challenge Cards</w:t>
            </w:r>
          </w:p>
        </w:tc>
      </w:tr>
      <w:tr w:rsidR="00796CEC" w:rsidRPr="00136E03" w14:paraId="186251B1" w14:textId="77777777" w:rsidTr="00EF0999">
        <w:trPr>
          <w:trHeight w:val="319"/>
        </w:trPr>
        <w:tc>
          <w:tcPr>
            <w:tcW w:w="9926" w:type="dxa"/>
            <w:vAlign w:val="center"/>
          </w:tcPr>
          <w:p w14:paraId="771915B2" w14:textId="4AA18D46" w:rsidR="00796CEC" w:rsidRDefault="00796CEC" w:rsidP="00EF0999">
            <w:pPr>
              <w:rPr>
                <w:rFonts w:ascii="Arial" w:hAnsi="Arial" w:cs="Arial"/>
              </w:rPr>
            </w:pPr>
            <w:r>
              <w:rPr>
                <w:rFonts w:ascii="Arial" w:hAnsi="Arial" w:cs="Arial"/>
              </w:rPr>
              <w:t>Sport Education Organizational Materials</w:t>
            </w:r>
          </w:p>
        </w:tc>
      </w:tr>
      <w:tr w:rsidR="008E30D5" w:rsidRPr="00136E03" w14:paraId="6EDDA0FB" w14:textId="77777777" w:rsidTr="00EF0999">
        <w:trPr>
          <w:trHeight w:val="319"/>
        </w:trPr>
        <w:tc>
          <w:tcPr>
            <w:tcW w:w="9926" w:type="dxa"/>
            <w:vAlign w:val="center"/>
          </w:tcPr>
          <w:p w14:paraId="64460FEB" w14:textId="53E81390" w:rsidR="008E30D5" w:rsidRPr="00136E03" w:rsidRDefault="00796CEC" w:rsidP="00EF0999">
            <w:pPr>
              <w:rPr>
                <w:rFonts w:ascii="Arial" w:hAnsi="Arial" w:cs="Arial"/>
              </w:rPr>
            </w:pPr>
            <w:r>
              <w:rPr>
                <w:rFonts w:ascii="Arial" w:hAnsi="Arial" w:cs="Arial"/>
              </w:rPr>
              <w:t>Purposeful Competition Introduction</w:t>
            </w:r>
          </w:p>
        </w:tc>
      </w:tr>
      <w:tr w:rsidR="00796CEC" w:rsidRPr="00136E03" w14:paraId="74CAA80E" w14:textId="77777777" w:rsidTr="00EF0999">
        <w:trPr>
          <w:trHeight w:val="319"/>
        </w:trPr>
        <w:tc>
          <w:tcPr>
            <w:tcW w:w="9926" w:type="dxa"/>
            <w:vAlign w:val="center"/>
          </w:tcPr>
          <w:p w14:paraId="7D4C57A1" w14:textId="74DA61C4" w:rsidR="00796CEC" w:rsidRPr="00136E03" w:rsidRDefault="00796CEC" w:rsidP="00EF0999">
            <w:pPr>
              <w:rPr>
                <w:rFonts w:ascii="Arial" w:hAnsi="Arial" w:cs="Arial"/>
              </w:rPr>
            </w:pPr>
            <w:r w:rsidRPr="00136E03">
              <w:rPr>
                <w:rFonts w:ascii="Arial" w:hAnsi="Arial" w:cs="Arial"/>
              </w:rPr>
              <w:t xml:space="preserve">Universal Design </w:t>
            </w:r>
            <w:r w:rsidR="00F2569A">
              <w:rPr>
                <w:rFonts w:ascii="Arial" w:hAnsi="Arial" w:cs="Arial"/>
              </w:rPr>
              <w:t>Considerations</w:t>
            </w:r>
          </w:p>
        </w:tc>
      </w:tr>
      <w:tr w:rsidR="00B24DD2" w:rsidRPr="00136E03" w14:paraId="61837094" w14:textId="77777777" w:rsidTr="00EF0999">
        <w:trPr>
          <w:trHeight w:val="319"/>
        </w:trPr>
        <w:tc>
          <w:tcPr>
            <w:tcW w:w="9926" w:type="dxa"/>
            <w:vAlign w:val="center"/>
          </w:tcPr>
          <w:p w14:paraId="3F635A13" w14:textId="6F0A771C" w:rsidR="00B24DD2" w:rsidRPr="00136E03" w:rsidRDefault="00B24DD2" w:rsidP="00EF0999">
            <w:pPr>
              <w:rPr>
                <w:rFonts w:ascii="Arial" w:hAnsi="Arial" w:cs="Arial"/>
              </w:rPr>
            </w:pPr>
            <w:r w:rsidRPr="00136E03">
              <w:rPr>
                <w:rFonts w:ascii="Arial" w:hAnsi="Arial" w:cs="Arial"/>
              </w:rPr>
              <w:t>Academic Language Quiz</w:t>
            </w:r>
          </w:p>
        </w:tc>
      </w:tr>
      <w:tr w:rsidR="00B24DD2" w:rsidRPr="00136E03" w14:paraId="520AA560" w14:textId="77777777" w:rsidTr="00EF0999">
        <w:trPr>
          <w:trHeight w:val="319"/>
        </w:trPr>
        <w:tc>
          <w:tcPr>
            <w:tcW w:w="9926" w:type="dxa"/>
            <w:vAlign w:val="center"/>
          </w:tcPr>
          <w:p w14:paraId="2F25A3D3" w14:textId="65E33A27" w:rsidR="00B24DD2" w:rsidRPr="00136E03" w:rsidRDefault="00B24DD2" w:rsidP="00EF0999">
            <w:pPr>
              <w:rPr>
                <w:rFonts w:ascii="Arial" w:hAnsi="Arial" w:cs="Arial"/>
              </w:rPr>
            </w:pPr>
            <w:r w:rsidRPr="00136E03">
              <w:rPr>
                <w:rFonts w:ascii="Arial" w:hAnsi="Arial" w:cs="Arial"/>
              </w:rPr>
              <w:t>Holistic Performance Rubric</w:t>
            </w:r>
          </w:p>
        </w:tc>
      </w:tr>
    </w:tbl>
    <w:p w14:paraId="7AB7B9B6" w14:textId="77777777" w:rsidR="00B841DC" w:rsidRPr="00B841DC" w:rsidRDefault="00B841DC" w:rsidP="007E56D8">
      <w:pPr>
        <w:rPr>
          <w:rFonts w:ascii="Arial" w:hAnsi="Arial" w:cs="Arial"/>
        </w:rPr>
      </w:pPr>
    </w:p>
    <w:sectPr w:rsidR="00B841DC" w:rsidRPr="00B841DC" w:rsidSect="00E20EAA">
      <w:headerReference w:type="default" r:id="rId16"/>
      <w:footerReference w:type="default" r:id="rId17"/>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A154" w14:textId="77777777" w:rsidR="00377296" w:rsidRDefault="00377296" w:rsidP="00AD2F1A">
      <w:r>
        <w:separator/>
      </w:r>
    </w:p>
  </w:endnote>
  <w:endnote w:type="continuationSeparator" w:id="0">
    <w:p w14:paraId="5C196FCD" w14:textId="77777777" w:rsidR="00377296" w:rsidRDefault="00377296"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2181FFA0">
          <wp:simplePos x="0" y="0"/>
          <wp:positionH relativeFrom="column">
            <wp:posOffset>88971</wp:posOffset>
          </wp:positionH>
          <wp:positionV relativeFrom="paragraph">
            <wp:posOffset>-90170</wp:posOffset>
          </wp:positionV>
          <wp:extent cx="6135228" cy="4693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35228" cy="4693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F572" w14:textId="77777777" w:rsidR="00377296" w:rsidRDefault="00377296" w:rsidP="00AD2F1A">
      <w:r>
        <w:separator/>
      </w:r>
    </w:p>
  </w:footnote>
  <w:footnote w:type="continuationSeparator" w:id="0">
    <w:p w14:paraId="0C327492" w14:textId="77777777" w:rsidR="00377296" w:rsidRDefault="00377296"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2C1FC280" w:rsidR="00AD2F1A" w:rsidRDefault="008E30D5">
    <w:pPr>
      <w:pStyle w:val="Header"/>
    </w:pPr>
    <w:r>
      <w:rPr>
        <w:noProof/>
      </w:rPr>
      <w:drawing>
        <wp:anchor distT="0" distB="0" distL="114300" distR="114300" simplePos="0" relativeHeight="251660288" behindDoc="1" locked="0" layoutInCell="1" allowOverlap="1" wp14:anchorId="2E847D01" wp14:editId="6E7242FD">
          <wp:simplePos x="0" y="0"/>
          <wp:positionH relativeFrom="margin">
            <wp:posOffset>-138273</wp:posOffset>
          </wp:positionH>
          <wp:positionV relativeFrom="paragraph">
            <wp:posOffset>-76200</wp:posOffset>
          </wp:positionV>
          <wp:extent cx="6590351" cy="71247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90351" cy="7124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818207">
    <w:abstractNumId w:val="0"/>
  </w:num>
  <w:num w:numId="2" w16cid:durableId="1318194902">
    <w:abstractNumId w:val="2"/>
  </w:num>
  <w:num w:numId="3" w16cid:durableId="1493831364">
    <w:abstractNumId w:val="3"/>
  </w:num>
  <w:num w:numId="4" w16cid:durableId="49442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65633"/>
    <w:rsid w:val="0008419D"/>
    <w:rsid w:val="00087D40"/>
    <w:rsid w:val="000A0089"/>
    <w:rsid w:val="000A76CB"/>
    <w:rsid w:val="000F6C55"/>
    <w:rsid w:val="00124215"/>
    <w:rsid w:val="00136E03"/>
    <w:rsid w:val="001807B9"/>
    <w:rsid w:val="00185AE0"/>
    <w:rsid w:val="0019416A"/>
    <w:rsid w:val="001E075B"/>
    <w:rsid w:val="00234B14"/>
    <w:rsid w:val="0027287E"/>
    <w:rsid w:val="00292779"/>
    <w:rsid w:val="00296810"/>
    <w:rsid w:val="002C0237"/>
    <w:rsid w:val="002C1916"/>
    <w:rsid w:val="002E1502"/>
    <w:rsid w:val="002E7B24"/>
    <w:rsid w:val="00377296"/>
    <w:rsid w:val="003A6A35"/>
    <w:rsid w:val="003C6809"/>
    <w:rsid w:val="003E3B27"/>
    <w:rsid w:val="00420183"/>
    <w:rsid w:val="00446D04"/>
    <w:rsid w:val="00460250"/>
    <w:rsid w:val="00462C33"/>
    <w:rsid w:val="004C24CF"/>
    <w:rsid w:val="00506889"/>
    <w:rsid w:val="005114A6"/>
    <w:rsid w:val="00512F67"/>
    <w:rsid w:val="0054739F"/>
    <w:rsid w:val="0059660E"/>
    <w:rsid w:val="005B64C0"/>
    <w:rsid w:val="005E0AE9"/>
    <w:rsid w:val="0061187E"/>
    <w:rsid w:val="00625CC7"/>
    <w:rsid w:val="00657F89"/>
    <w:rsid w:val="00677638"/>
    <w:rsid w:val="006C01DD"/>
    <w:rsid w:val="006F29CA"/>
    <w:rsid w:val="006F5271"/>
    <w:rsid w:val="007218C0"/>
    <w:rsid w:val="0074564A"/>
    <w:rsid w:val="0075423B"/>
    <w:rsid w:val="00763848"/>
    <w:rsid w:val="007912EC"/>
    <w:rsid w:val="00796CEC"/>
    <w:rsid w:val="007A362F"/>
    <w:rsid w:val="007C1898"/>
    <w:rsid w:val="007E3627"/>
    <w:rsid w:val="007E56D8"/>
    <w:rsid w:val="008048E2"/>
    <w:rsid w:val="008214FB"/>
    <w:rsid w:val="00870824"/>
    <w:rsid w:val="00873C66"/>
    <w:rsid w:val="008C3CED"/>
    <w:rsid w:val="008E30D5"/>
    <w:rsid w:val="00902BFF"/>
    <w:rsid w:val="00906801"/>
    <w:rsid w:val="00924469"/>
    <w:rsid w:val="00925914"/>
    <w:rsid w:val="00956088"/>
    <w:rsid w:val="009A0FF4"/>
    <w:rsid w:val="009A17EF"/>
    <w:rsid w:val="009D31D6"/>
    <w:rsid w:val="00A20ACB"/>
    <w:rsid w:val="00AD2F1A"/>
    <w:rsid w:val="00AF18C7"/>
    <w:rsid w:val="00B214A0"/>
    <w:rsid w:val="00B24DD2"/>
    <w:rsid w:val="00B40B6D"/>
    <w:rsid w:val="00B43320"/>
    <w:rsid w:val="00B841DC"/>
    <w:rsid w:val="00B97840"/>
    <w:rsid w:val="00BA5678"/>
    <w:rsid w:val="00BF3BA2"/>
    <w:rsid w:val="00C10869"/>
    <w:rsid w:val="00C32479"/>
    <w:rsid w:val="00C50058"/>
    <w:rsid w:val="00C6751B"/>
    <w:rsid w:val="00CC1F04"/>
    <w:rsid w:val="00CE0DAD"/>
    <w:rsid w:val="00CE7F93"/>
    <w:rsid w:val="00CF6AD3"/>
    <w:rsid w:val="00D130C2"/>
    <w:rsid w:val="00D2162E"/>
    <w:rsid w:val="00D616AC"/>
    <w:rsid w:val="00D85775"/>
    <w:rsid w:val="00DD52FB"/>
    <w:rsid w:val="00E14269"/>
    <w:rsid w:val="00E20EAA"/>
    <w:rsid w:val="00E21885"/>
    <w:rsid w:val="00E600DB"/>
    <w:rsid w:val="00E90FAD"/>
    <w:rsid w:val="00EB310D"/>
    <w:rsid w:val="00EF0999"/>
    <w:rsid w:val="00EF2ABB"/>
    <w:rsid w:val="00F06FAF"/>
    <w:rsid w:val="00F2569A"/>
    <w:rsid w:val="00F44E75"/>
    <w:rsid w:val="00F468ED"/>
    <w:rsid w:val="00F91EE7"/>
    <w:rsid w:val="00FB74EE"/>
    <w:rsid w:val="00FC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7A362F"/>
    <w:rPr>
      <w:color w:val="0563C1" w:themeColor="hyperlink"/>
      <w:u w:val="single"/>
    </w:rPr>
  </w:style>
  <w:style w:type="character" w:styleId="UnresolvedMention">
    <w:name w:val="Unresolved Mention"/>
    <w:basedOn w:val="DefaultParagraphFont"/>
    <w:uiPriority w:val="99"/>
    <w:semiHidden/>
    <w:unhideWhenUsed/>
    <w:rsid w:val="007A362F"/>
    <w:rPr>
      <w:color w:val="605E5C"/>
      <w:shd w:val="clear" w:color="auto" w:fill="E1DFDD"/>
    </w:rPr>
  </w:style>
  <w:style w:type="character" w:styleId="FollowedHyperlink">
    <w:name w:val="FollowedHyperlink"/>
    <w:basedOn w:val="DefaultParagraphFont"/>
    <w:uiPriority w:val="99"/>
    <w:semiHidden/>
    <w:unhideWhenUsed/>
    <w:rsid w:val="00512F67"/>
    <w:rPr>
      <w:color w:val="954F72" w:themeColor="followedHyperlink"/>
      <w:u w:val="single"/>
    </w:rPr>
  </w:style>
  <w:style w:type="paragraph" w:styleId="Revision">
    <w:name w:val="Revision"/>
    <w:hidden/>
    <w:uiPriority w:val="99"/>
    <w:semiHidden/>
    <w:rsid w:val="00FB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ames.com/playground-balls" TargetMode="External"/><Relationship Id="rId13" Type="http://schemas.openxmlformats.org/officeDocument/2006/relationships/hyperlink" Target="https://www.usgames.com/us-games-task-tents-6-pa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ames.com/xb-20-the-grip" TargetMode="External"/><Relationship Id="rId12" Type="http://schemas.openxmlformats.org/officeDocument/2006/relationships/hyperlink" Target="https://www.usgames.com/game-con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ames.com/standard-hoops" TargetMode="External"/><Relationship Id="rId5" Type="http://schemas.openxmlformats.org/officeDocument/2006/relationships/footnotes" Target="footnotes.xml"/><Relationship Id="rId15" Type="http://schemas.openxmlformats.org/officeDocument/2006/relationships/hyperlink" Target="https://www.usgames.com/reversible-scrimmage-vests" TargetMode="External"/><Relationship Id="rId10" Type="http://schemas.openxmlformats.org/officeDocument/2006/relationships/hyperlink" Target="https://www.usgames.com/spot-mark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games.com/bouncee-foam-balls" TargetMode="External"/><Relationship Id="rId14" Type="http://schemas.openxmlformats.org/officeDocument/2006/relationships/hyperlink" Target="https://www.usgames.com/colored-wristban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4</cp:revision>
  <cp:lastPrinted>2022-08-02T15:25:00Z</cp:lastPrinted>
  <dcterms:created xsi:type="dcterms:W3CDTF">2024-04-09T02:06:00Z</dcterms:created>
  <dcterms:modified xsi:type="dcterms:W3CDTF">2024-04-09T02:19:00Z</dcterms:modified>
</cp:coreProperties>
</file>